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BB" w:rsidRDefault="008A47BB" w:rsidP="008A47BB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991870"/>
            <wp:effectExtent l="19050" t="0" r="9525" b="0"/>
            <wp:docPr id="2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BB" w:rsidRPr="008D5210" w:rsidRDefault="008A47BB" w:rsidP="008A47BB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КЕМЕРОВСКАЯ ОБЛАСТЬ</w:t>
      </w:r>
    </w:p>
    <w:p w:rsidR="008A47BB" w:rsidRPr="00816D40" w:rsidRDefault="008A47BB" w:rsidP="008A47BB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АДМИНИСТРАЦИЯ БЕЛОВСКОГО ГОРОДСКОГО ОКРУГА</w:t>
      </w:r>
    </w:p>
    <w:p w:rsidR="00471D97" w:rsidRPr="0077752E" w:rsidRDefault="008A47BB" w:rsidP="008A47BB">
      <w:pPr>
        <w:jc w:val="center"/>
        <w:rPr>
          <w:rFonts w:cs="Arial"/>
          <w:b/>
          <w:bCs/>
        </w:rPr>
      </w:pPr>
      <w:r w:rsidRPr="0077752E">
        <w:rPr>
          <w:rFonts w:cs="Arial"/>
          <w:b/>
          <w:bCs/>
        </w:rPr>
        <w:t>УПРАВЛЕНИЕ ОБРАЗОВАНИЯ</w:t>
      </w:r>
      <w:r w:rsidR="00471D97" w:rsidRPr="0077752E">
        <w:rPr>
          <w:rFonts w:cs="Arial"/>
          <w:b/>
          <w:bCs/>
        </w:rPr>
        <w:t xml:space="preserve"> АДМИНИСТРАЦИИ Б</w:t>
      </w:r>
      <w:r w:rsidRPr="0077752E">
        <w:rPr>
          <w:rFonts w:cs="Arial"/>
          <w:b/>
          <w:bCs/>
        </w:rPr>
        <w:t>ЕЛОВ</w:t>
      </w:r>
      <w:r w:rsidR="00471D97" w:rsidRPr="0077752E">
        <w:rPr>
          <w:rFonts w:cs="Arial"/>
          <w:b/>
          <w:bCs/>
        </w:rPr>
        <w:t>СК</w:t>
      </w:r>
      <w:r w:rsidRPr="0077752E">
        <w:rPr>
          <w:rFonts w:cs="Arial"/>
          <w:b/>
          <w:bCs/>
        </w:rPr>
        <w:t>О</w:t>
      </w:r>
      <w:r w:rsidR="00471D97" w:rsidRPr="0077752E">
        <w:rPr>
          <w:rFonts w:cs="Arial"/>
          <w:b/>
          <w:bCs/>
        </w:rPr>
        <w:t>ГО</w:t>
      </w:r>
      <w:r w:rsidR="0077752E" w:rsidRPr="0077752E">
        <w:rPr>
          <w:rFonts w:cs="Arial"/>
          <w:b/>
          <w:bCs/>
        </w:rPr>
        <w:t xml:space="preserve"> </w:t>
      </w:r>
      <w:r w:rsidR="00471D97" w:rsidRPr="0077752E">
        <w:rPr>
          <w:rFonts w:cs="Arial"/>
          <w:b/>
          <w:bCs/>
        </w:rPr>
        <w:t>ГОРОДСКОГО ОКРУГА</w:t>
      </w:r>
    </w:p>
    <w:p w:rsidR="008A47BB" w:rsidRDefault="008A47BB" w:rsidP="008A47BB">
      <w:pPr>
        <w:jc w:val="center"/>
        <w:rPr>
          <w:rFonts w:cs="Arial"/>
          <w:sz w:val="16"/>
        </w:rPr>
      </w:pPr>
    </w:p>
    <w:p w:rsidR="008A47BB" w:rsidRDefault="008A47BB" w:rsidP="008A47BB">
      <w:pPr>
        <w:jc w:val="center"/>
        <w:rPr>
          <w:rFonts w:cs="Arial"/>
          <w:b/>
          <w:bCs/>
          <w:spacing w:val="60"/>
          <w:sz w:val="40"/>
        </w:rPr>
      </w:pPr>
      <w:r>
        <w:rPr>
          <w:rFonts w:cs="Arial"/>
          <w:b/>
          <w:bCs/>
          <w:spacing w:val="60"/>
          <w:sz w:val="40"/>
        </w:rPr>
        <w:t>ПРИКАЗ</w:t>
      </w:r>
    </w:p>
    <w:p w:rsidR="004F7961" w:rsidRDefault="004F7961" w:rsidP="00CD5D4D">
      <w:pPr>
        <w:rPr>
          <w:rFonts w:ascii="Times New Roman" w:hAnsi="Times New Roman"/>
          <w:bCs/>
          <w:spacing w:val="60"/>
          <w:sz w:val="24"/>
          <w:szCs w:val="24"/>
        </w:rPr>
      </w:pPr>
    </w:p>
    <w:p w:rsidR="00CD5D4D" w:rsidRPr="00CD5D4D" w:rsidRDefault="004F7961" w:rsidP="00CD5D4D">
      <w:pPr>
        <w:rPr>
          <w:rFonts w:ascii="Times New Roman" w:hAnsi="Times New Roman"/>
          <w:bCs/>
          <w:spacing w:val="60"/>
          <w:sz w:val="24"/>
          <w:szCs w:val="24"/>
        </w:rPr>
      </w:pPr>
      <w:r>
        <w:rPr>
          <w:rFonts w:ascii="Times New Roman" w:hAnsi="Times New Roman"/>
          <w:bCs/>
          <w:spacing w:val="60"/>
          <w:sz w:val="24"/>
          <w:szCs w:val="24"/>
        </w:rPr>
        <w:t>05.04.2019</w:t>
      </w:r>
    </w:p>
    <w:tbl>
      <w:tblPr>
        <w:tblW w:w="0" w:type="auto"/>
        <w:tblInd w:w="108" w:type="dxa"/>
        <w:tblLook w:val="0000"/>
      </w:tblPr>
      <w:tblGrid>
        <w:gridCol w:w="573"/>
        <w:gridCol w:w="5006"/>
        <w:gridCol w:w="658"/>
        <w:gridCol w:w="3509"/>
      </w:tblGrid>
      <w:tr w:rsidR="008A47BB" w:rsidTr="00292D9E">
        <w:trPr>
          <w:cantSplit/>
        </w:trPr>
        <w:tc>
          <w:tcPr>
            <w:tcW w:w="573" w:type="dxa"/>
          </w:tcPr>
          <w:p w:rsidR="00CD5D4D" w:rsidRPr="00CD5D4D" w:rsidRDefault="00CD5D4D" w:rsidP="00471D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6" w:type="dxa"/>
          </w:tcPr>
          <w:p w:rsidR="008A47BB" w:rsidRDefault="008A47BB" w:rsidP="002D73A9">
            <w:pPr>
              <w:rPr>
                <w:rFonts w:cs="Arial"/>
                <w:sz w:val="24"/>
              </w:rPr>
            </w:pPr>
          </w:p>
          <w:p w:rsidR="00CD5D4D" w:rsidRDefault="00CD5D4D" w:rsidP="004A480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                                        </w:t>
            </w:r>
          </w:p>
        </w:tc>
        <w:tc>
          <w:tcPr>
            <w:tcW w:w="4167" w:type="dxa"/>
            <w:gridSpan w:val="2"/>
          </w:tcPr>
          <w:p w:rsidR="002D73A9" w:rsidRDefault="004F7961" w:rsidP="002D73A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№ 87</w:t>
            </w:r>
          </w:p>
        </w:tc>
      </w:tr>
      <w:tr w:rsidR="008A47BB" w:rsidTr="00292D9E">
        <w:trPr>
          <w:cantSplit/>
        </w:trPr>
        <w:tc>
          <w:tcPr>
            <w:tcW w:w="573" w:type="dxa"/>
          </w:tcPr>
          <w:p w:rsidR="008A47BB" w:rsidRDefault="008A47BB" w:rsidP="00292D9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664" w:type="dxa"/>
            <w:gridSpan w:val="2"/>
          </w:tcPr>
          <w:p w:rsidR="00CD5D4D" w:rsidRDefault="00CD5D4D" w:rsidP="00292D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47BB" w:rsidRDefault="008A47BB" w:rsidP="00292D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3C6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</w:t>
            </w:r>
          </w:p>
          <w:p w:rsidR="008A47BB" w:rsidRPr="00763C6D" w:rsidRDefault="008A47BB" w:rsidP="00292D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52CF2">
              <w:rPr>
                <w:rFonts w:ascii="Times New Roman" w:hAnsi="Times New Roman"/>
                <w:b/>
                <w:sz w:val="28"/>
                <w:szCs w:val="28"/>
              </w:rPr>
              <w:t>проведении</w:t>
            </w:r>
            <w:proofErr w:type="gramEnd"/>
            <w:r w:rsidRPr="00952CF2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</w:t>
            </w:r>
            <w:r w:rsidR="002B15FC">
              <w:rPr>
                <w:rFonts w:ascii="Times New Roman" w:hAnsi="Times New Roman"/>
                <w:b/>
                <w:sz w:val="28"/>
                <w:szCs w:val="28"/>
              </w:rPr>
              <w:t xml:space="preserve">этапа областного </w:t>
            </w:r>
            <w:r w:rsidRPr="00952CF2">
              <w:rPr>
                <w:rFonts w:ascii="Times New Roman" w:hAnsi="Times New Roman"/>
                <w:b/>
                <w:sz w:val="28"/>
                <w:szCs w:val="28"/>
              </w:rPr>
              <w:t>конкурса</w:t>
            </w:r>
            <w:r w:rsidRPr="00657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3C6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A47BB">
              <w:rPr>
                <w:rFonts w:ascii="Times New Roman" w:hAnsi="Times New Roman"/>
                <w:b/>
                <w:sz w:val="28"/>
                <w:szCs w:val="28"/>
              </w:rPr>
              <w:t>Школа здоровья</w:t>
            </w:r>
            <w:r w:rsidR="004A4801">
              <w:rPr>
                <w:rFonts w:ascii="Times New Roman" w:hAnsi="Times New Roman"/>
                <w:b/>
                <w:sz w:val="28"/>
                <w:szCs w:val="28"/>
              </w:rPr>
              <w:t xml:space="preserve"> - 2019</w:t>
            </w:r>
            <w:r w:rsidRPr="00763C6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A47BB" w:rsidRPr="00763C6D" w:rsidRDefault="008A47BB" w:rsidP="00292D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8A47BB" w:rsidRDefault="008A47BB" w:rsidP="00292D9E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8A47BB" w:rsidRDefault="008A47BB" w:rsidP="008A47BB">
      <w:pPr>
        <w:ind w:left="708"/>
        <w:rPr>
          <w:rFonts w:ascii="Times New Roman" w:hAnsi="Times New Roman"/>
          <w:sz w:val="28"/>
        </w:rPr>
      </w:pPr>
    </w:p>
    <w:p w:rsidR="008A47BB" w:rsidRPr="00E329BD" w:rsidRDefault="008A47BB" w:rsidP="008A47BB">
      <w:pPr>
        <w:spacing w:line="29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29BD">
        <w:rPr>
          <w:rFonts w:ascii="Times New Roman" w:hAnsi="Times New Roman"/>
          <w:sz w:val="28"/>
          <w:szCs w:val="28"/>
        </w:rPr>
        <w:t xml:space="preserve">С целью </w:t>
      </w:r>
      <w:r w:rsidRPr="008A47BB">
        <w:rPr>
          <w:rFonts w:ascii="Times New Roman" w:hAnsi="Times New Roman"/>
          <w:sz w:val="28"/>
          <w:szCs w:val="28"/>
          <w:lang w:eastAsia="ru-RU"/>
        </w:rPr>
        <w:t>повышени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профессиональной компетентности педагогов в области формирования культуры здоровья участников образовательного процесса, развити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готовности к внедрению здоровьесберегающих образовательных технологий, совершенствовани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инновационной деятельности и повышени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качества образования на основе улучшения физического, психического и социального здоровья подрастающего поколения</w:t>
      </w:r>
    </w:p>
    <w:p w:rsidR="008A47BB" w:rsidRDefault="008A47BB" w:rsidP="008A47BB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47BB" w:rsidRPr="00FB58C0" w:rsidRDefault="008A47BB" w:rsidP="008A47BB">
      <w:pPr>
        <w:numPr>
          <w:ilvl w:val="0"/>
          <w:numId w:val="1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B58C0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Pr="0065742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2B15FC">
        <w:rPr>
          <w:rFonts w:ascii="Times New Roman" w:hAnsi="Times New Roman"/>
          <w:sz w:val="28"/>
          <w:szCs w:val="28"/>
        </w:rPr>
        <w:t xml:space="preserve">этапа областного </w:t>
      </w:r>
      <w:r w:rsidRPr="00657427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657427">
        <w:rPr>
          <w:rFonts w:ascii="Times New Roman" w:hAnsi="Times New Roman"/>
          <w:sz w:val="28"/>
          <w:szCs w:val="28"/>
        </w:rPr>
        <w:t xml:space="preserve"> </w:t>
      </w:r>
      <w:r w:rsidRPr="00EE4656">
        <w:rPr>
          <w:rFonts w:ascii="Times New Roman" w:hAnsi="Times New Roman"/>
          <w:sz w:val="28"/>
          <w:szCs w:val="28"/>
        </w:rPr>
        <w:t>«</w:t>
      </w:r>
      <w:r w:rsidRPr="008A47BB">
        <w:rPr>
          <w:rFonts w:ascii="Times New Roman" w:hAnsi="Times New Roman"/>
          <w:sz w:val="28"/>
          <w:szCs w:val="28"/>
        </w:rPr>
        <w:t>Школа здоровья</w:t>
      </w:r>
      <w:r w:rsidRPr="00EE4656">
        <w:rPr>
          <w:rFonts w:ascii="Times New Roman" w:hAnsi="Times New Roman"/>
          <w:sz w:val="28"/>
          <w:szCs w:val="28"/>
        </w:rPr>
        <w:t>»</w:t>
      </w:r>
      <w:r w:rsidRPr="006574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</w:t>
      </w:r>
      <w:r w:rsidRPr="00FB58C0">
        <w:rPr>
          <w:rFonts w:ascii="Times New Roman" w:hAnsi="Times New Roman"/>
          <w:sz w:val="28"/>
          <w:szCs w:val="28"/>
        </w:rPr>
        <w:t>1).</w:t>
      </w:r>
    </w:p>
    <w:p w:rsidR="008A47BB" w:rsidRPr="00FB58C0" w:rsidRDefault="008A47BB" w:rsidP="008A47BB">
      <w:pPr>
        <w:pStyle w:val="1"/>
        <w:numPr>
          <w:ilvl w:val="0"/>
          <w:numId w:val="1"/>
        </w:numPr>
        <w:tabs>
          <w:tab w:val="clear" w:pos="720"/>
        </w:tabs>
        <w:spacing w:after="0" w:line="312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B58C0">
        <w:rPr>
          <w:rFonts w:ascii="Times New Roman" w:hAnsi="Times New Roman"/>
          <w:sz w:val="28"/>
          <w:szCs w:val="28"/>
        </w:rPr>
        <w:t xml:space="preserve">Довести до сведения руководителей образовательных учреждений положение о проведении </w:t>
      </w:r>
      <w:r w:rsidRPr="0065742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конкурса</w:t>
      </w:r>
      <w:r w:rsidRPr="00FB58C0">
        <w:rPr>
          <w:rFonts w:ascii="Times New Roman" w:hAnsi="Times New Roman"/>
          <w:sz w:val="28"/>
          <w:szCs w:val="28"/>
        </w:rPr>
        <w:t>.</w:t>
      </w:r>
    </w:p>
    <w:p w:rsidR="008A47BB" w:rsidRPr="00FB58C0" w:rsidRDefault="008A47BB" w:rsidP="008A47BB">
      <w:pPr>
        <w:pStyle w:val="1"/>
        <w:numPr>
          <w:ilvl w:val="0"/>
          <w:numId w:val="1"/>
        </w:numPr>
        <w:tabs>
          <w:tab w:val="clear" w:pos="720"/>
        </w:tabs>
        <w:spacing w:after="0" w:line="312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B58C0">
        <w:rPr>
          <w:rFonts w:ascii="Times New Roman" w:hAnsi="Times New Roman"/>
          <w:sz w:val="28"/>
          <w:szCs w:val="28"/>
        </w:rPr>
        <w:t xml:space="preserve">Полномочия по проведению </w:t>
      </w:r>
      <w:r w:rsidRPr="0065742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6C7468">
        <w:rPr>
          <w:rFonts w:ascii="Times New Roman" w:hAnsi="Times New Roman"/>
          <w:sz w:val="28"/>
          <w:szCs w:val="28"/>
        </w:rPr>
        <w:t xml:space="preserve"> этапа 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C0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FB58C0">
        <w:rPr>
          <w:rFonts w:ascii="Times New Roman" w:hAnsi="Times New Roman"/>
          <w:sz w:val="28"/>
          <w:szCs w:val="28"/>
        </w:rPr>
        <w:t xml:space="preserve">передать МБУ ИМЦ города Белово (руководитель </w:t>
      </w:r>
      <w:r w:rsidR="004A4801">
        <w:rPr>
          <w:rFonts w:ascii="Times New Roman" w:hAnsi="Times New Roman"/>
          <w:sz w:val="28"/>
          <w:szCs w:val="28"/>
        </w:rPr>
        <w:t>Шадрина Т.И.</w:t>
      </w:r>
      <w:r w:rsidRPr="00FB58C0">
        <w:rPr>
          <w:rFonts w:ascii="Times New Roman" w:hAnsi="Times New Roman"/>
          <w:sz w:val="28"/>
          <w:szCs w:val="28"/>
        </w:rPr>
        <w:t>).</w:t>
      </w:r>
    </w:p>
    <w:p w:rsidR="008A47BB" w:rsidRPr="00FB58C0" w:rsidRDefault="008A47BB" w:rsidP="008A47BB">
      <w:pPr>
        <w:pStyle w:val="1"/>
        <w:numPr>
          <w:ilvl w:val="0"/>
          <w:numId w:val="1"/>
        </w:numPr>
        <w:tabs>
          <w:tab w:val="clear" w:pos="720"/>
        </w:tabs>
        <w:spacing w:after="0" w:line="312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B58C0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</w:t>
      </w:r>
      <w:proofErr w:type="gramStart"/>
      <w:r w:rsidRPr="00FB58C0">
        <w:rPr>
          <w:rFonts w:ascii="Times New Roman" w:hAnsi="Times New Roman"/>
          <w:sz w:val="28"/>
          <w:szCs w:val="28"/>
        </w:rPr>
        <w:t>начальника У</w:t>
      </w:r>
      <w:r w:rsidR="00852279">
        <w:rPr>
          <w:rFonts w:ascii="Times New Roman" w:hAnsi="Times New Roman"/>
          <w:sz w:val="28"/>
          <w:szCs w:val="28"/>
        </w:rPr>
        <w:t>правления образования Администрации Беловского городского округа</w:t>
      </w:r>
      <w:proofErr w:type="gramEnd"/>
      <w:r w:rsidRPr="00FB58C0">
        <w:rPr>
          <w:rFonts w:ascii="Times New Roman" w:hAnsi="Times New Roman"/>
          <w:sz w:val="28"/>
          <w:szCs w:val="28"/>
        </w:rPr>
        <w:t xml:space="preserve"> С.Н. Корнилову.</w:t>
      </w:r>
    </w:p>
    <w:p w:rsidR="008A47BB" w:rsidRPr="00FB58C0" w:rsidRDefault="002D0349" w:rsidP="008A47BB">
      <w:pPr>
        <w:pStyle w:val="1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96520</wp:posOffset>
            </wp:positionV>
            <wp:extent cx="781050" cy="93345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2EFF0"/>
                        </a:clrFrom>
                        <a:clrTo>
                          <a:srgbClr val="F2EFF0">
                            <a:alpha val="0"/>
                          </a:srgbClr>
                        </a:clrTo>
                      </a:clrChange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7BB" w:rsidRDefault="008A47BB" w:rsidP="008A47BB">
      <w:pPr>
        <w:pStyle w:val="1"/>
        <w:ind w:left="1068"/>
        <w:jc w:val="both"/>
        <w:rPr>
          <w:rFonts w:ascii="Times New Roman" w:hAnsi="Times New Roman"/>
          <w:sz w:val="28"/>
          <w:szCs w:val="28"/>
        </w:rPr>
      </w:pPr>
    </w:p>
    <w:p w:rsidR="008A47BB" w:rsidRPr="002F0B30" w:rsidRDefault="008A47BB" w:rsidP="008A47BB">
      <w:pPr>
        <w:jc w:val="center"/>
        <w:rPr>
          <w:rFonts w:ascii="Times New Roman" w:hAnsi="Times New Roman"/>
          <w:bCs/>
          <w:sz w:val="28"/>
        </w:rPr>
      </w:pPr>
      <w:r w:rsidRPr="002F0B30">
        <w:rPr>
          <w:rFonts w:ascii="Times New Roman" w:hAnsi="Times New Roman"/>
          <w:bCs/>
          <w:sz w:val="28"/>
        </w:rPr>
        <w:t>Начальник</w:t>
      </w:r>
      <w:r w:rsidRPr="002F0B30">
        <w:rPr>
          <w:rFonts w:ascii="Times New Roman" w:hAnsi="Times New Roman"/>
          <w:bCs/>
          <w:sz w:val="28"/>
        </w:rPr>
        <w:tab/>
      </w:r>
      <w:r w:rsidRPr="002F0B30">
        <w:rPr>
          <w:rFonts w:ascii="Times New Roman" w:hAnsi="Times New Roman"/>
          <w:bCs/>
          <w:sz w:val="28"/>
        </w:rPr>
        <w:tab/>
      </w:r>
      <w:r w:rsidRPr="002F0B30">
        <w:rPr>
          <w:rFonts w:ascii="Times New Roman" w:hAnsi="Times New Roman"/>
          <w:bCs/>
          <w:sz w:val="28"/>
        </w:rPr>
        <w:tab/>
      </w:r>
      <w:r w:rsidRPr="002F0B30">
        <w:rPr>
          <w:rFonts w:ascii="Times New Roman" w:hAnsi="Times New Roman"/>
          <w:bCs/>
          <w:sz w:val="28"/>
        </w:rPr>
        <w:tab/>
      </w:r>
      <w:r w:rsidRPr="002F0B30">
        <w:rPr>
          <w:rFonts w:ascii="Times New Roman" w:hAnsi="Times New Roman"/>
          <w:bCs/>
          <w:sz w:val="28"/>
        </w:rPr>
        <w:tab/>
        <w:t xml:space="preserve">           </w:t>
      </w:r>
      <w:r w:rsidRPr="002F0B30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</w:t>
      </w:r>
      <w:r w:rsidRPr="002F0B30">
        <w:rPr>
          <w:rFonts w:ascii="Times New Roman" w:hAnsi="Times New Roman"/>
          <w:bCs/>
          <w:sz w:val="28"/>
        </w:rPr>
        <w:t xml:space="preserve">В.Я. </w:t>
      </w:r>
      <w:proofErr w:type="spellStart"/>
      <w:r w:rsidRPr="002F0B30">
        <w:rPr>
          <w:rFonts w:ascii="Times New Roman" w:hAnsi="Times New Roman"/>
          <w:bCs/>
          <w:sz w:val="28"/>
        </w:rPr>
        <w:t>Шафирко</w:t>
      </w:r>
      <w:proofErr w:type="spellEnd"/>
    </w:p>
    <w:p w:rsidR="008A47BB" w:rsidRDefault="008A47BB" w:rsidP="008A47BB">
      <w:pPr>
        <w:rPr>
          <w:rFonts w:ascii="Times New Roman" w:hAnsi="Times New Roman"/>
          <w:b/>
          <w:bCs/>
          <w:sz w:val="28"/>
        </w:rPr>
      </w:pPr>
    </w:p>
    <w:p w:rsidR="008A47BB" w:rsidRPr="00512B95" w:rsidRDefault="00837568" w:rsidP="008A47BB">
      <w:pPr>
        <w:jc w:val="right"/>
        <w:rPr>
          <w:rFonts w:ascii="Times New Roman" w:hAnsi="Times New Roman"/>
          <w:sz w:val="24"/>
          <w:szCs w:val="24"/>
        </w:rPr>
      </w:pPr>
      <w:r w:rsidRPr="00512B95">
        <w:rPr>
          <w:rFonts w:ascii="Times New Roman" w:hAnsi="Times New Roman"/>
          <w:sz w:val="24"/>
          <w:szCs w:val="24"/>
        </w:rPr>
        <w:lastRenderedPageBreak/>
        <w:t>П</w:t>
      </w:r>
      <w:r w:rsidR="008A47BB" w:rsidRPr="00512B95">
        <w:rPr>
          <w:rFonts w:ascii="Times New Roman" w:hAnsi="Times New Roman"/>
          <w:sz w:val="24"/>
          <w:szCs w:val="24"/>
        </w:rPr>
        <w:t xml:space="preserve">риложение № 1 </w:t>
      </w:r>
    </w:p>
    <w:p w:rsidR="00260758" w:rsidRPr="00512B95" w:rsidRDefault="008A47BB" w:rsidP="008A47BB">
      <w:pPr>
        <w:jc w:val="right"/>
        <w:rPr>
          <w:rFonts w:ascii="Times New Roman" w:hAnsi="Times New Roman"/>
          <w:sz w:val="24"/>
          <w:szCs w:val="24"/>
        </w:rPr>
      </w:pPr>
      <w:r w:rsidRPr="00512B95">
        <w:rPr>
          <w:rFonts w:ascii="Times New Roman" w:hAnsi="Times New Roman"/>
          <w:sz w:val="24"/>
          <w:szCs w:val="24"/>
        </w:rPr>
        <w:t>к приказу</w:t>
      </w:r>
    </w:p>
    <w:p w:rsidR="00260758" w:rsidRPr="00512B95" w:rsidRDefault="008A47BB" w:rsidP="008A47BB">
      <w:pPr>
        <w:jc w:val="right"/>
        <w:rPr>
          <w:rFonts w:ascii="Times New Roman" w:hAnsi="Times New Roman"/>
          <w:sz w:val="24"/>
          <w:szCs w:val="24"/>
        </w:rPr>
      </w:pPr>
      <w:r w:rsidRPr="00512B95">
        <w:rPr>
          <w:rFonts w:ascii="Times New Roman" w:hAnsi="Times New Roman"/>
          <w:sz w:val="24"/>
          <w:szCs w:val="24"/>
        </w:rPr>
        <w:t xml:space="preserve"> Управлени</w:t>
      </w:r>
      <w:r w:rsidR="00260758" w:rsidRPr="00512B95">
        <w:rPr>
          <w:rFonts w:ascii="Times New Roman" w:hAnsi="Times New Roman"/>
          <w:sz w:val="24"/>
          <w:szCs w:val="24"/>
        </w:rPr>
        <w:t xml:space="preserve">я </w:t>
      </w:r>
      <w:r w:rsidRPr="00512B95">
        <w:rPr>
          <w:rFonts w:ascii="Times New Roman" w:hAnsi="Times New Roman"/>
          <w:sz w:val="24"/>
          <w:szCs w:val="24"/>
        </w:rPr>
        <w:t xml:space="preserve"> образования</w:t>
      </w:r>
    </w:p>
    <w:p w:rsidR="00FC7730" w:rsidRPr="00512B95" w:rsidRDefault="00FC7730" w:rsidP="008A47BB">
      <w:pPr>
        <w:jc w:val="right"/>
        <w:rPr>
          <w:rFonts w:ascii="Times New Roman" w:hAnsi="Times New Roman"/>
          <w:sz w:val="24"/>
          <w:szCs w:val="24"/>
        </w:rPr>
      </w:pPr>
    </w:p>
    <w:p w:rsidR="00FC7730" w:rsidRPr="00512B95" w:rsidRDefault="00FC7730" w:rsidP="008A47BB">
      <w:pPr>
        <w:jc w:val="right"/>
        <w:rPr>
          <w:rFonts w:ascii="Times New Roman" w:hAnsi="Times New Roman"/>
          <w:sz w:val="24"/>
          <w:szCs w:val="24"/>
        </w:rPr>
      </w:pPr>
      <w:r w:rsidRPr="00512B95">
        <w:rPr>
          <w:rFonts w:ascii="Times New Roman" w:hAnsi="Times New Roman"/>
          <w:sz w:val="24"/>
          <w:szCs w:val="24"/>
        </w:rPr>
        <w:t>от _____ №______</w:t>
      </w:r>
    </w:p>
    <w:p w:rsidR="00FC7730" w:rsidRPr="00512B95" w:rsidRDefault="00FC7730" w:rsidP="008A47BB">
      <w:pPr>
        <w:pStyle w:val="a6"/>
        <w:jc w:val="center"/>
        <w:rPr>
          <w:b/>
          <w:bCs/>
          <w:sz w:val="24"/>
          <w:szCs w:val="24"/>
        </w:rPr>
      </w:pPr>
    </w:p>
    <w:p w:rsidR="008A47BB" w:rsidRPr="008A47BB" w:rsidRDefault="008A47BB" w:rsidP="008A47BB">
      <w:pPr>
        <w:pStyle w:val="a6"/>
        <w:jc w:val="center"/>
        <w:rPr>
          <w:b/>
          <w:bCs/>
        </w:rPr>
      </w:pPr>
      <w:r w:rsidRPr="008A47BB">
        <w:rPr>
          <w:b/>
          <w:bCs/>
        </w:rPr>
        <w:t>Положение</w:t>
      </w:r>
    </w:p>
    <w:p w:rsidR="008A47BB" w:rsidRPr="008A47BB" w:rsidRDefault="008A47BB" w:rsidP="008A47BB">
      <w:pPr>
        <w:pStyle w:val="a6"/>
        <w:widowControl w:val="0"/>
        <w:autoSpaceDE w:val="0"/>
        <w:autoSpaceDN w:val="0"/>
        <w:adjustRightInd w:val="0"/>
        <w:jc w:val="center"/>
      </w:pPr>
      <w:r w:rsidRPr="008A47BB">
        <w:rPr>
          <w:b/>
        </w:rPr>
        <w:t>о проведении муниципального</w:t>
      </w:r>
      <w:r w:rsidR="00775FB2">
        <w:rPr>
          <w:b/>
        </w:rPr>
        <w:t xml:space="preserve"> этапа областного </w:t>
      </w:r>
      <w:r w:rsidRPr="008A47BB">
        <w:rPr>
          <w:b/>
        </w:rPr>
        <w:t>конкурса</w:t>
      </w:r>
      <w:r w:rsidRPr="008A47BB">
        <w:t xml:space="preserve"> </w:t>
      </w:r>
    </w:p>
    <w:p w:rsidR="008A47BB" w:rsidRDefault="008A47BB" w:rsidP="008A47BB">
      <w:pPr>
        <w:pStyle w:val="a6"/>
        <w:widowControl w:val="0"/>
        <w:autoSpaceDE w:val="0"/>
        <w:autoSpaceDN w:val="0"/>
        <w:adjustRightInd w:val="0"/>
        <w:jc w:val="center"/>
        <w:rPr>
          <w:b/>
        </w:rPr>
      </w:pPr>
      <w:r w:rsidRPr="008A47BB">
        <w:rPr>
          <w:b/>
        </w:rPr>
        <w:t>«Школа здоровья»</w:t>
      </w:r>
    </w:p>
    <w:p w:rsidR="008A47BB" w:rsidRPr="008A47BB" w:rsidRDefault="008A47BB" w:rsidP="008A47BB">
      <w:pPr>
        <w:pStyle w:val="a6"/>
        <w:widowControl w:val="0"/>
        <w:autoSpaceDE w:val="0"/>
        <w:autoSpaceDN w:val="0"/>
        <w:adjustRightInd w:val="0"/>
        <w:jc w:val="center"/>
        <w:rPr>
          <w:b/>
        </w:rPr>
      </w:pPr>
    </w:p>
    <w:p w:rsidR="008A47BB" w:rsidRDefault="008A47BB" w:rsidP="008A47B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A47BB">
        <w:rPr>
          <w:rFonts w:ascii="Times New Roman" w:eastAsia="Calibri" w:hAnsi="Times New Roman"/>
          <w:b/>
          <w:sz w:val="28"/>
          <w:szCs w:val="28"/>
        </w:rPr>
        <w:t>1. Общие положения</w:t>
      </w:r>
    </w:p>
    <w:p w:rsidR="0022253F" w:rsidRPr="008A47BB" w:rsidRDefault="0022253F" w:rsidP="008A47B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A47BB" w:rsidRPr="008A47BB" w:rsidRDefault="008A47BB" w:rsidP="008A47BB">
      <w:pPr>
        <w:numPr>
          <w:ilvl w:val="1"/>
          <w:numId w:val="1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8A47BB">
        <w:rPr>
          <w:rFonts w:ascii="Times New Roman" w:eastAsia="Calibri" w:hAnsi="Times New Roman"/>
          <w:sz w:val="28"/>
          <w:szCs w:val="28"/>
        </w:rPr>
        <w:t xml:space="preserve">Учредителем </w:t>
      </w:r>
      <w:r w:rsidRPr="008A47BB">
        <w:rPr>
          <w:rFonts w:ascii="Times New Roman" w:hAnsi="Times New Roman"/>
          <w:sz w:val="28"/>
          <w:szCs w:val="28"/>
        </w:rPr>
        <w:t>муниципального</w:t>
      </w:r>
      <w:r w:rsidR="00775FB2">
        <w:rPr>
          <w:rFonts w:ascii="Times New Roman" w:hAnsi="Times New Roman"/>
          <w:sz w:val="28"/>
          <w:szCs w:val="28"/>
        </w:rPr>
        <w:t xml:space="preserve"> этапа областного</w:t>
      </w:r>
      <w:r w:rsidRPr="008A47BB">
        <w:rPr>
          <w:rFonts w:ascii="Times New Roman" w:hAnsi="Times New Roman"/>
          <w:sz w:val="28"/>
          <w:szCs w:val="28"/>
        </w:rPr>
        <w:t xml:space="preserve"> </w:t>
      </w:r>
      <w:r w:rsidRPr="008A47BB">
        <w:rPr>
          <w:rFonts w:ascii="Times New Roman" w:eastAsia="Calibri" w:hAnsi="Times New Roman"/>
          <w:sz w:val="28"/>
          <w:szCs w:val="28"/>
        </w:rPr>
        <w:t>конкурса «</w:t>
      </w:r>
      <w:r w:rsidRPr="008A47BB">
        <w:rPr>
          <w:rFonts w:ascii="Times New Roman" w:hAnsi="Times New Roman"/>
          <w:sz w:val="28"/>
          <w:szCs w:val="28"/>
        </w:rPr>
        <w:t>Школа здоровья</w:t>
      </w:r>
      <w:r w:rsidR="00F96987">
        <w:rPr>
          <w:rFonts w:ascii="Times New Roman" w:hAnsi="Times New Roman"/>
          <w:sz w:val="28"/>
          <w:szCs w:val="28"/>
        </w:rPr>
        <w:t xml:space="preserve"> - 201</w:t>
      </w:r>
      <w:r w:rsidR="00EC34CC">
        <w:rPr>
          <w:rFonts w:ascii="Times New Roman" w:hAnsi="Times New Roman"/>
          <w:sz w:val="28"/>
          <w:szCs w:val="28"/>
        </w:rPr>
        <w:t>9</w:t>
      </w:r>
      <w:r w:rsidRPr="008A47BB">
        <w:rPr>
          <w:rFonts w:ascii="Times New Roman" w:eastAsia="Calibri" w:hAnsi="Times New Roman"/>
          <w:sz w:val="28"/>
          <w:szCs w:val="28"/>
        </w:rPr>
        <w:t xml:space="preserve">» (далее – Конкурс) является Управление образования </w:t>
      </w:r>
      <w:r w:rsidR="009218A0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8A47BB">
        <w:rPr>
          <w:rFonts w:ascii="Times New Roman" w:eastAsia="Calibri" w:hAnsi="Times New Roman"/>
          <w:sz w:val="28"/>
          <w:szCs w:val="28"/>
        </w:rPr>
        <w:t>Белов</w:t>
      </w:r>
      <w:r w:rsidR="009218A0">
        <w:rPr>
          <w:rFonts w:ascii="Times New Roman" w:eastAsia="Calibri" w:hAnsi="Times New Roman"/>
          <w:sz w:val="28"/>
          <w:szCs w:val="28"/>
        </w:rPr>
        <w:t>ск</w:t>
      </w:r>
      <w:r w:rsidRPr="008A47BB">
        <w:rPr>
          <w:rFonts w:ascii="Times New Roman" w:eastAsia="Calibri" w:hAnsi="Times New Roman"/>
          <w:sz w:val="28"/>
          <w:szCs w:val="28"/>
        </w:rPr>
        <w:t>о</w:t>
      </w:r>
      <w:r w:rsidR="009218A0">
        <w:rPr>
          <w:rFonts w:ascii="Times New Roman" w:eastAsia="Calibri" w:hAnsi="Times New Roman"/>
          <w:sz w:val="28"/>
          <w:szCs w:val="28"/>
        </w:rPr>
        <w:t>го городского округа</w:t>
      </w:r>
      <w:r w:rsidRPr="008A47BB">
        <w:rPr>
          <w:rFonts w:ascii="Times New Roman" w:eastAsia="Calibri" w:hAnsi="Times New Roman"/>
          <w:sz w:val="28"/>
          <w:szCs w:val="28"/>
        </w:rPr>
        <w:t xml:space="preserve"> при поддержке городской организации профсоюза работников народного образования и науки РФ. </w:t>
      </w:r>
    </w:p>
    <w:p w:rsidR="008A47BB" w:rsidRPr="008A47BB" w:rsidRDefault="008A47BB" w:rsidP="008A47BB">
      <w:pPr>
        <w:ind w:left="42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</w:rPr>
        <w:t xml:space="preserve">1.2 </w:t>
      </w:r>
      <w:r w:rsidRPr="008A47BB">
        <w:rPr>
          <w:rFonts w:ascii="Times New Roman" w:hAnsi="Times New Roman"/>
          <w:sz w:val="28"/>
          <w:szCs w:val="28"/>
          <w:lang w:eastAsia="ru-RU"/>
        </w:rPr>
        <w:t>Конкурс направлен на повышение профессиональной компетентности педагогов в области формирования культуры здоровья участников образовательного процесса, развитие готовности к внедрению здоровьесберегающих образовательных технологий, совершенствование инновационной деятельности и повышение качества образования на основе улучшения физического, психического и социального здоровья подрастающего поколения.</w:t>
      </w:r>
    </w:p>
    <w:p w:rsidR="008A47BB" w:rsidRPr="008A47BB" w:rsidRDefault="008A47BB" w:rsidP="008A47BB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46" w:lineRule="exact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</w:rPr>
        <w:t xml:space="preserve">1.3   </w:t>
      </w:r>
      <w:r w:rsidRPr="008A47BB">
        <w:rPr>
          <w:rFonts w:ascii="Times New Roman" w:hAnsi="Times New Roman"/>
          <w:sz w:val="28"/>
          <w:szCs w:val="28"/>
          <w:lang w:eastAsia="ru-RU"/>
        </w:rPr>
        <w:t>Основными задачами Конкурса являются:</w:t>
      </w:r>
    </w:p>
    <w:p w:rsidR="008A47BB" w:rsidRPr="008A47BB" w:rsidRDefault="008A47BB" w:rsidP="008A47BB">
      <w:pPr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 xml:space="preserve">-выявление  наиболее перспективных моделей работы образовательных организаций по сохранению и укреплению здоровья, методик и технологий </w:t>
      </w:r>
      <w:proofErr w:type="spellStart"/>
      <w:r w:rsidRPr="008A47BB">
        <w:rPr>
          <w:rFonts w:ascii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8A47BB">
        <w:rPr>
          <w:rFonts w:ascii="Times New Roman" w:hAnsi="Times New Roman"/>
          <w:sz w:val="28"/>
          <w:szCs w:val="28"/>
          <w:lang w:eastAsia="ru-RU"/>
        </w:rPr>
        <w:t xml:space="preserve"> обучения</w:t>
      </w:r>
      <w:r w:rsidR="0003676D" w:rsidRPr="0003676D">
        <w:rPr>
          <w:rFonts w:ascii="Times New Roman" w:hAnsi="Times New Roman"/>
          <w:sz w:val="28"/>
          <w:szCs w:val="28"/>
          <w:lang w:eastAsia="ru-RU"/>
        </w:rPr>
        <w:t>/</w:t>
      </w:r>
      <w:r w:rsidR="0003676D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и формирования </w:t>
      </w:r>
      <w:proofErr w:type="spellStart"/>
      <w:r w:rsidRPr="008A47BB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8A47BB">
        <w:rPr>
          <w:rFonts w:ascii="Times New Roman" w:hAnsi="Times New Roman"/>
          <w:sz w:val="28"/>
          <w:szCs w:val="28"/>
          <w:lang w:eastAsia="ru-RU"/>
        </w:rPr>
        <w:t xml:space="preserve"> образовательной среды;</w:t>
      </w:r>
    </w:p>
    <w:p w:rsidR="008A47BB" w:rsidRPr="008A47BB" w:rsidRDefault="008A47BB" w:rsidP="008A47BB">
      <w:pPr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-выявление творчески работающих педагогических коллективов, талантливых  педагогических  работников, их поддержка  и поощрение за пропаганду здорового образа жизни;</w:t>
      </w:r>
    </w:p>
    <w:p w:rsidR="008A47BB" w:rsidRPr="008A47BB" w:rsidRDefault="008A47BB" w:rsidP="008A47BB">
      <w:pPr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- выявление инновационных подходов, технологий и методик по формированию здорового и безопасного образа жизни;</w:t>
      </w:r>
    </w:p>
    <w:p w:rsidR="008A47BB" w:rsidRPr="008A47BB" w:rsidRDefault="008A47BB" w:rsidP="008A47BB">
      <w:pPr>
        <w:tabs>
          <w:tab w:val="left" w:pos="993"/>
        </w:tabs>
        <w:ind w:left="426"/>
        <w:jc w:val="both"/>
        <w:rPr>
          <w:rFonts w:ascii="Times New Roman" w:hAnsi="Times New Roman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 xml:space="preserve">-обобщение опыта работы образовательных организаций и специалистов по сохранению и укреплению здоровья </w:t>
      </w:r>
      <w:r w:rsidR="0003676D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="0003676D" w:rsidRPr="0003676D">
        <w:rPr>
          <w:rFonts w:ascii="Times New Roman" w:hAnsi="Times New Roman"/>
          <w:sz w:val="28"/>
          <w:szCs w:val="28"/>
          <w:lang w:eastAsia="ru-RU"/>
        </w:rPr>
        <w:t>/</w:t>
      </w:r>
      <w:r w:rsidR="0003676D">
        <w:rPr>
          <w:rFonts w:ascii="Times New Roman" w:hAnsi="Times New Roman"/>
          <w:sz w:val="28"/>
          <w:szCs w:val="28"/>
          <w:lang w:eastAsia="ru-RU"/>
        </w:rPr>
        <w:t xml:space="preserve"> воспитанников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и распространение  лучшего педагогического опыта;</w:t>
      </w:r>
      <w:r w:rsidRPr="008A47BB">
        <w:rPr>
          <w:rFonts w:ascii="Times New Roman" w:hAnsi="Times New Roman"/>
        </w:rPr>
        <w:t xml:space="preserve"> </w:t>
      </w:r>
    </w:p>
    <w:p w:rsidR="008A47BB" w:rsidRPr="008A47BB" w:rsidRDefault="008A47BB" w:rsidP="008A47BB">
      <w:pPr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 xml:space="preserve">-создание муниципального информационного банка организаций, решающих проблемы здоровья участников образовательного процесса. </w:t>
      </w:r>
    </w:p>
    <w:p w:rsidR="008A47BB" w:rsidRPr="008A47BB" w:rsidRDefault="008A47BB" w:rsidP="008A47BB">
      <w:pPr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- создание единой системы оценки здоровьесберегающего потенциала образовательных организаций как компонента муниципальной системы оценки качества образования.</w:t>
      </w:r>
    </w:p>
    <w:p w:rsidR="008A47BB" w:rsidRPr="008A47BB" w:rsidRDefault="008A47BB" w:rsidP="008A47B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A47BB" w:rsidRPr="008A47BB" w:rsidRDefault="008A47BB" w:rsidP="008A47BB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47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A47BB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8A47BB">
        <w:rPr>
          <w:rFonts w:ascii="Times New Roman" w:hAnsi="Times New Roman"/>
          <w:b/>
          <w:sz w:val="28"/>
          <w:szCs w:val="28"/>
          <w:lang w:eastAsia="ru-RU"/>
        </w:rPr>
        <w:t>Порядок организации и проведения Конкурса</w:t>
      </w:r>
    </w:p>
    <w:p w:rsidR="008A47BB" w:rsidRPr="008A47BB" w:rsidRDefault="008A47BB" w:rsidP="008A47BB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 xml:space="preserve">2.1. Сроки проведения муниципального этапа: </w:t>
      </w:r>
      <w:r w:rsidR="008E4A90">
        <w:rPr>
          <w:rFonts w:ascii="Times New Roman" w:hAnsi="Times New Roman"/>
          <w:sz w:val="28"/>
          <w:szCs w:val="28"/>
          <w:lang w:eastAsia="ru-RU"/>
        </w:rPr>
        <w:t>0</w:t>
      </w:r>
      <w:r w:rsidR="001A3E11">
        <w:rPr>
          <w:rFonts w:ascii="Times New Roman" w:hAnsi="Times New Roman"/>
          <w:sz w:val="28"/>
          <w:szCs w:val="28"/>
          <w:lang w:eastAsia="ru-RU"/>
        </w:rPr>
        <w:t>8</w:t>
      </w:r>
      <w:r w:rsidRPr="008A47BB">
        <w:rPr>
          <w:rFonts w:ascii="Times New Roman" w:hAnsi="Times New Roman"/>
          <w:sz w:val="28"/>
          <w:szCs w:val="28"/>
          <w:lang w:eastAsia="ru-RU"/>
        </w:rPr>
        <w:t>.0</w:t>
      </w:r>
      <w:r w:rsidR="001A3E11">
        <w:rPr>
          <w:rFonts w:ascii="Times New Roman" w:hAnsi="Times New Roman"/>
          <w:sz w:val="28"/>
          <w:szCs w:val="28"/>
          <w:lang w:eastAsia="ru-RU"/>
        </w:rPr>
        <w:t>4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1A3E11">
        <w:rPr>
          <w:rFonts w:ascii="Times New Roman" w:hAnsi="Times New Roman"/>
          <w:sz w:val="28"/>
          <w:szCs w:val="28"/>
          <w:lang w:eastAsia="ru-RU"/>
        </w:rPr>
        <w:t>2</w:t>
      </w:r>
      <w:r w:rsidR="008E4A90">
        <w:rPr>
          <w:rFonts w:ascii="Times New Roman" w:hAnsi="Times New Roman"/>
          <w:sz w:val="28"/>
          <w:szCs w:val="28"/>
          <w:lang w:eastAsia="ru-RU"/>
        </w:rPr>
        <w:t>1</w:t>
      </w:r>
      <w:r w:rsidRPr="008A47BB">
        <w:rPr>
          <w:rFonts w:ascii="Times New Roman" w:hAnsi="Times New Roman"/>
          <w:sz w:val="28"/>
          <w:szCs w:val="28"/>
          <w:lang w:eastAsia="ru-RU"/>
        </w:rPr>
        <w:t>.0</w:t>
      </w:r>
      <w:r w:rsidR="001A3E11">
        <w:rPr>
          <w:rFonts w:ascii="Times New Roman" w:hAnsi="Times New Roman"/>
          <w:sz w:val="28"/>
          <w:szCs w:val="28"/>
          <w:lang w:eastAsia="ru-RU"/>
        </w:rPr>
        <w:t>4</w:t>
      </w:r>
      <w:r w:rsidR="008E4A90">
        <w:rPr>
          <w:rFonts w:ascii="Times New Roman" w:hAnsi="Times New Roman"/>
          <w:sz w:val="28"/>
          <w:szCs w:val="28"/>
          <w:lang w:eastAsia="ru-RU"/>
        </w:rPr>
        <w:t>.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A3E11">
        <w:rPr>
          <w:rFonts w:ascii="Times New Roman" w:hAnsi="Times New Roman"/>
          <w:sz w:val="28"/>
          <w:szCs w:val="28"/>
          <w:lang w:eastAsia="ru-RU"/>
        </w:rPr>
        <w:t>9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г.  </w:t>
      </w: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итогам проведения муниципального этапа выдвигается по </w:t>
      </w:r>
      <w:r w:rsidR="004C6292">
        <w:rPr>
          <w:rFonts w:ascii="Times New Roman" w:hAnsi="Times New Roman"/>
          <w:sz w:val="28"/>
          <w:szCs w:val="28"/>
          <w:lang w:eastAsia="ru-RU"/>
        </w:rPr>
        <w:t xml:space="preserve">три 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лучших работы для участия в региональном этапе.</w:t>
      </w: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 xml:space="preserve">2.2.  </w:t>
      </w:r>
      <w:r w:rsidRPr="00447734">
        <w:rPr>
          <w:rFonts w:ascii="Times New Roman" w:hAnsi="Times New Roman"/>
          <w:b/>
          <w:sz w:val="28"/>
          <w:szCs w:val="28"/>
          <w:lang w:eastAsia="ru-RU"/>
        </w:rPr>
        <w:t xml:space="preserve">Конкурсные работы на муниципальный этап Конкурса принимаются до </w:t>
      </w:r>
      <w:r w:rsidR="00D23C95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6A41E6" w:rsidRPr="004477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3C95">
        <w:rPr>
          <w:rFonts w:ascii="Times New Roman" w:hAnsi="Times New Roman"/>
          <w:b/>
          <w:sz w:val="28"/>
          <w:szCs w:val="28"/>
          <w:lang w:eastAsia="ru-RU"/>
        </w:rPr>
        <w:t xml:space="preserve">апреля </w:t>
      </w:r>
      <w:r w:rsidRPr="00447734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3C9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447734">
        <w:rPr>
          <w:rFonts w:ascii="Times New Roman" w:hAnsi="Times New Roman"/>
          <w:b/>
          <w:sz w:val="28"/>
          <w:szCs w:val="28"/>
          <w:lang w:eastAsia="ru-RU"/>
        </w:rPr>
        <w:t xml:space="preserve"> г.  Со </w:t>
      </w:r>
      <w:r w:rsidR="000F48B0" w:rsidRPr="0044773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3C95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447734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D23C95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4477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3C95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6A41E6" w:rsidRPr="004477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7734">
        <w:rPr>
          <w:rFonts w:ascii="Times New Roman" w:hAnsi="Times New Roman"/>
          <w:b/>
          <w:sz w:val="28"/>
          <w:szCs w:val="28"/>
          <w:lang w:eastAsia="ru-RU"/>
        </w:rPr>
        <w:t>проводится техническая экспертиза и оценка конкурсных материалов членами жюри Конкурса</w:t>
      </w:r>
      <w:r w:rsidRPr="008A47BB">
        <w:rPr>
          <w:rFonts w:ascii="Times New Roman" w:hAnsi="Times New Roman"/>
          <w:sz w:val="28"/>
          <w:szCs w:val="28"/>
          <w:lang w:eastAsia="ru-RU"/>
        </w:rPr>
        <w:t>.</w:t>
      </w: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 xml:space="preserve">2.3. По результатам экспертизы и оценки конкурсных материалов определяются </w:t>
      </w:r>
      <w:r w:rsidR="00D23C95">
        <w:rPr>
          <w:rFonts w:ascii="Times New Roman" w:hAnsi="Times New Roman"/>
          <w:sz w:val="28"/>
          <w:szCs w:val="28"/>
          <w:lang w:eastAsia="ru-RU"/>
        </w:rPr>
        <w:t>3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финалиста по каждой номинации (</w:t>
      </w:r>
      <w:proofErr w:type="gramStart"/>
      <w:r w:rsidRPr="008A47BB">
        <w:rPr>
          <w:rFonts w:ascii="Times New Roman" w:hAnsi="Times New Roman"/>
          <w:sz w:val="28"/>
          <w:szCs w:val="28"/>
          <w:lang w:eastAsia="ru-RU"/>
        </w:rPr>
        <w:t>см</w:t>
      </w:r>
      <w:proofErr w:type="gramEnd"/>
      <w:r w:rsidRPr="008A47BB">
        <w:rPr>
          <w:rFonts w:ascii="Times New Roman" w:hAnsi="Times New Roman"/>
          <w:sz w:val="28"/>
          <w:szCs w:val="28"/>
          <w:lang w:eastAsia="ru-RU"/>
        </w:rPr>
        <w:t xml:space="preserve">. п. 2.4). </w:t>
      </w: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2.4. Номинации конкурса: «</w:t>
      </w:r>
      <w:r w:rsidR="00B328E3">
        <w:rPr>
          <w:rFonts w:ascii="Times New Roman" w:hAnsi="Times New Roman"/>
          <w:sz w:val="28"/>
          <w:szCs w:val="28"/>
          <w:lang w:eastAsia="ru-RU"/>
        </w:rPr>
        <w:t>Образовательная организация – территория здоровья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8A47BB">
        <w:rPr>
          <w:rFonts w:ascii="Times New Roman" w:hAnsi="Times New Roman"/>
          <w:sz w:val="28"/>
          <w:szCs w:val="24"/>
          <w:lang w:eastAsia="ru-RU"/>
        </w:rPr>
        <w:t>«</w:t>
      </w:r>
      <w:r w:rsidRPr="008A47BB">
        <w:rPr>
          <w:rFonts w:ascii="Times New Roman" w:hAnsi="Times New Roman"/>
          <w:sz w:val="28"/>
          <w:szCs w:val="28"/>
          <w:lang w:eastAsia="ru-RU"/>
        </w:rPr>
        <w:t>Педагоги Кузбасса – за здоровое поколение»</w:t>
      </w:r>
      <w:r w:rsidR="00D23C95">
        <w:rPr>
          <w:rFonts w:ascii="Times New Roman" w:hAnsi="Times New Roman"/>
          <w:sz w:val="28"/>
          <w:szCs w:val="28"/>
          <w:lang w:eastAsia="ru-RU"/>
        </w:rPr>
        <w:t>, «Ранняя помощь»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. Каждая конкурсная работа может быть заявлена только на одну номинацию. </w:t>
      </w:r>
    </w:p>
    <w:p w:rsidR="00C92BB8" w:rsidRDefault="00C92BB8" w:rsidP="008A47BB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47BB" w:rsidRDefault="008A47BB" w:rsidP="008A47BB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47BB">
        <w:rPr>
          <w:rFonts w:ascii="Times New Roman" w:hAnsi="Times New Roman"/>
          <w:b/>
          <w:sz w:val="28"/>
          <w:szCs w:val="28"/>
          <w:lang w:eastAsia="ru-RU"/>
        </w:rPr>
        <w:t>3. Участники Конкурса</w:t>
      </w:r>
    </w:p>
    <w:p w:rsidR="002F1A9E" w:rsidRPr="008A47BB" w:rsidRDefault="002F1A9E" w:rsidP="008A47BB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3.1.</w:t>
      </w:r>
      <w:r w:rsidRPr="008A47BB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8A47BB">
        <w:rPr>
          <w:rFonts w:ascii="Times New Roman" w:hAnsi="Times New Roman"/>
          <w:sz w:val="28"/>
          <w:szCs w:val="28"/>
          <w:lang w:eastAsia="ru-RU"/>
        </w:rPr>
        <w:t>В Конкурсе могут принять участие педагогические коллективы, руководители, педагоги, психологи, социальные педагоги, учителя-логопеды,  воспитатели, классные руководители, тренеры, педагоги организаций дополнительного образования.</w:t>
      </w:r>
      <w:proofErr w:type="gramEnd"/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3.2.</w:t>
      </w:r>
      <w:r w:rsidRPr="008A47BB">
        <w:rPr>
          <w:rFonts w:ascii="Times New Roman" w:hAnsi="Times New Roman"/>
          <w:sz w:val="28"/>
          <w:szCs w:val="28"/>
          <w:lang w:eastAsia="ru-RU"/>
        </w:rPr>
        <w:tab/>
        <w:t xml:space="preserve"> Каждая номинация рассчитана на определенную категорию участников. </w:t>
      </w:r>
    </w:p>
    <w:p w:rsidR="003658C2" w:rsidRPr="003658C2" w:rsidRDefault="008A47BB" w:rsidP="003658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3.2.1. Участниками Конкурса в номинации</w:t>
      </w:r>
      <w:r w:rsidRPr="008A47BB">
        <w:rPr>
          <w:rFonts w:ascii="Times New Roman" w:hAnsi="Times New Roman"/>
        </w:rPr>
        <w:t xml:space="preserve"> </w:t>
      </w:r>
      <w:r w:rsidRPr="008A47B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744B4">
        <w:rPr>
          <w:rFonts w:ascii="Times New Roman" w:hAnsi="Times New Roman"/>
          <w:b/>
          <w:sz w:val="28"/>
          <w:szCs w:val="28"/>
          <w:lang w:eastAsia="ru-RU"/>
        </w:rPr>
        <w:t>Образовательная организация</w:t>
      </w:r>
      <w:r w:rsidRPr="008A47BB">
        <w:rPr>
          <w:rFonts w:ascii="Times New Roman" w:hAnsi="Times New Roman"/>
          <w:b/>
          <w:sz w:val="28"/>
          <w:szCs w:val="28"/>
          <w:lang w:eastAsia="ru-RU"/>
        </w:rPr>
        <w:t xml:space="preserve"> - территория здоровья» 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являются </w:t>
      </w:r>
      <w:proofErr w:type="spellStart"/>
      <w:r w:rsidRPr="00691CEB">
        <w:rPr>
          <w:rFonts w:ascii="Times New Roman" w:hAnsi="Times New Roman"/>
          <w:sz w:val="28"/>
          <w:szCs w:val="28"/>
          <w:lang w:eastAsia="ru-RU"/>
        </w:rPr>
        <w:t>об</w:t>
      </w:r>
      <w:r w:rsidR="00691CEB" w:rsidRPr="00691CEB">
        <w:rPr>
          <w:rFonts w:ascii="Times New Roman" w:hAnsi="Times New Roman"/>
          <w:sz w:val="28"/>
          <w:szCs w:val="28"/>
          <w:lang w:eastAsia="ru-RU"/>
        </w:rPr>
        <w:t>щеобразовуательные</w:t>
      </w:r>
      <w:proofErr w:type="spellEnd"/>
      <w:r w:rsidRPr="00691CEB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города, реализующие</w:t>
      </w:r>
      <w:r w:rsidRPr="008A47BB">
        <w:rPr>
          <w:rFonts w:ascii="Times New Roman" w:hAnsi="Times New Roman"/>
        </w:rPr>
        <w:t xml:space="preserve"> </w:t>
      </w:r>
      <w:r w:rsidRPr="008A47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658C2">
        <w:rPr>
          <w:rFonts w:ascii="Times New Roman" w:hAnsi="Times New Roman"/>
          <w:b/>
          <w:sz w:val="28"/>
          <w:szCs w:val="28"/>
          <w:lang w:eastAsia="ru-RU"/>
        </w:rPr>
        <w:t>комплексные программы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58C2" w:rsidRPr="003658C2">
        <w:rPr>
          <w:rFonts w:ascii="Times New Roman" w:hAnsi="Times New Roman"/>
          <w:sz w:val="28"/>
          <w:szCs w:val="28"/>
        </w:rPr>
        <w:t xml:space="preserve">направленные на развитие </w:t>
      </w:r>
      <w:proofErr w:type="spellStart"/>
      <w:r w:rsidR="003658C2" w:rsidRPr="003658C2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3658C2" w:rsidRPr="003658C2">
        <w:rPr>
          <w:rFonts w:ascii="Times New Roman" w:eastAsia="Calibri" w:hAnsi="Times New Roman"/>
          <w:sz w:val="22"/>
          <w:szCs w:val="22"/>
        </w:rPr>
        <w:t xml:space="preserve"> </w:t>
      </w:r>
      <w:r w:rsidR="003658C2" w:rsidRPr="003658C2">
        <w:rPr>
          <w:rFonts w:ascii="Times New Roman" w:hAnsi="Times New Roman"/>
          <w:sz w:val="28"/>
          <w:szCs w:val="28"/>
        </w:rPr>
        <w:t xml:space="preserve">образовательного пространства, активно внедряющие </w:t>
      </w:r>
      <w:proofErr w:type="spellStart"/>
      <w:r w:rsidR="003658C2" w:rsidRPr="003658C2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3658C2" w:rsidRPr="003658C2">
        <w:rPr>
          <w:rFonts w:ascii="Times New Roman" w:hAnsi="Times New Roman"/>
          <w:sz w:val="28"/>
          <w:szCs w:val="28"/>
        </w:rPr>
        <w:t xml:space="preserve"> технологии в образовательный процесс, достигшие стабильных положительных результатов, подтверждаемых высоким уровнем состояния здоровья обучающихся.</w:t>
      </w:r>
    </w:p>
    <w:p w:rsidR="00D811B5" w:rsidRDefault="008A47BB" w:rsidP="00D811B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 xml:space="preserve">3.2.2. </w:t>
      </w:r>
      <w:proofErr w:type="gramStart"/>
      <w:r w:rsidRPr="008A47BB">
        <w:rPr>
          <w:rFonts w:ascii="Times New Roman" w:hAnsi="Times New Roman"/>
          <w:sz w:val="28"/>
          <w:szCs w:val="28"/>
          <w:lang w:eastAsia="ru-RU"/>
        </w:rPr>
        <w:t xml:space="preserve">Участниками Конкурса в номинации </w:t>
      </w:r>
      <w:r w:rsidRPr="008A47BB">
        <w:rPr>
          <w:rFonts w:ascii="Times New Roman" w:hAnsi="Times New Roman"/>
          <w:b/>
          <w:sz w:val="28"/>
          <w:szCs w:val="24"/>
          <w:lang w:eastAsia="ru-RU"/>
        </w:rPr>
        <w:t>«</w:t>
      </w:r>
      <w:r w:rsidRPr="008A47BB">
        <w:rPr>
          <w:rFonts w:ascii="Times New Roman" w:hAnsi="Times New Roman"/>
          <w:b/>
          <w:sz w:val="28"/>
          <w:szCs w:val="28"/>
          <w:lang w:eastAsia="ru-RU"/>
        </w:rPr>
        <w:t>Педагоги Кузбасса – за здоровое поколение»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являются </w:t>
      </w:r>
      <w:r w:rsidRPr="008A47BB">
        <w:rPr>
          <w:rFonts w:ascii="Times New Roman" w:hAnsi="Times New Roman"/>
          <w:b/>
          <w:sz w:val="28"/>
          <w:lang w:eastAsia="ru-RU"/>
        </w:rPr>
        <w:t>педагоги</w:t>
      </w:r>
      <w:r w:rsidRPr="008A47BB">
        <w:rPr>
          <w:rFonts w:ascii="Times New Roman" w:hAnsi="Times New Roman"/>
          <w:sz w:val="28"/>
          <w:lang w:eastAsia="ru-RU"/>
        </w:rPr>
        <w:t xml:space="preserve"> об</w:t>
      </w:r>
      <w:r w:rsidR="00D811B5">
        <w:rPr>
          <w:rFonts w:ascii="Times New Roman" w:hAnsi="Times New Roman"/>
          <w:sz w:val="28"/>
          <w:lang w:eastAsia="ru-RU"/>
        </w:rPr>
        <w:t xml:space="preserve">щеобразовательных </w:t>
      </w:r>
      <w:r w:rsidRPr="008A47BB">
        <w:rPr>
          <w:rFonts w:ascii="Times New Roman" w:hAnsi="Times New Roman"/>
          <w:sz w:val="28"/>
          <w:lang w:eastAsia="ru-RU"/>
        </w:rPr>
        <w:t>организаций</w:t>
      </w:r>
      <w:r w:rsidRPr="008A47BB">
        <w:rPr>
          <w:rFonts w:ascii="Times New Roman" w:hAnsi="Times New Roman"/>
        </w:rPr>
        <w:t xml:space="preserve"> </w:t>
      </w:r>
      <w:r w:rsidRPr="008A47BB">
        <w:rPr>
          <w:rFonts w:ascii="Times New Roman" w:hAnsi="Times New Roman"/>
          <w:sz w:val="28"/>
          <w:lang w:eastAsia="ru-RU"/>
        </w:rPr>
        <w:t>всех видов и типов</w:t>
      </w:r>
      <w:r w:rsidR="00D811B5">
        <w:rPr>
          <w:rFonts w:ascii="Times New Roman" w:hAnsi="Times New Roman"/>
          <w:sz w:val="28"/>
          <w:lang w:eastAsia="ru-RU"/>
        </w:rPr>
        <w:t xml:space="preserve">, </w:t>
      </w:r>
      <w:r w:rsidR="00D811B5" w:rsidRPr="00D811B5">
        <w:rPr>
          <w:rFonts w:ascii="Times New Roman" w:hAnsi="Times New Roman"/>
          <w:sz w:val="28"/>
          <w:szCs w:val="28"/>
        </w:rPr>
        <w:t xml:space="preserve">педагоги-психологи, учителя-дефектологи, учителя-логопеды, тренеры  и другие специалисты, </w:t>
      </w:r>
      <w:r w:rsidR="00D811B5" w:rsidRPr="00D811B5">
        <w:rPr>
          <w:rFonts w:ascii="Times New Roman" w:eastAsia="Calibri" w:hAnsi="Times New Roman"/>
          <w:sz w:val="28"/>
          <w:szCs w:val="28"/>
        </w:rPr>
        <w:t>реализующие</w:t>
      </w:r>
      <w:r w:rsidR="00D811B5" w:rsidRPr="00D811B5">
        <w:rPr>
          <w:rFonts w:ascii="Times New Roman" w:eastAsia="Calibri" w:hAnsi="Times New Roman"/>
          <w:sz w:val="22"/>
          <w:szCs w:val="22"/>
        </w:rPr>
        <w:t xml:space="preserve"> </w:t>
      </w:r>
      <w:r w:rsidR="00D811B5" w:rsidRPr="00D811B5">
        <w:rPr>
          <w:rFonts w:ascii="Times New Roman" w:hAnsi="Times New Roman"/>
          <w:sz w:val="28"/>
          <w:szCs w:val="28"/>
        </w:rPr>
        <w:t xml:space="preserve">проекты и программы, методические разработки, направленные на сохранение и укрепление здоровья субъектов образовательной среды, внедряющие </w:t>
      </w:r>
      <w:proofErr w:type="spellStart"/>
      <w:r w:rsidR="00D811B5" w:rsidRPr="00D811B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D811B5" w:rsidRPr="00D811B5">
        <w:rPr>
          <w:rFonts w:ascii="Times New Roman" w:hAnsi="Times New Roman"/>
          <w:sz w:val="28"/>
          <w:szCs w:val="28"/>
        </w:rPr>
        <w:t xml:space="preserve"> технологии, занимающиеся</w:t>
      </w:r>
      <w:r w:rsidR="00D811B5" w:rsidRPr="00D811B5">
        <w:rPr>
          <w:rFonts w:ascii="Times New Roman" w:eastAsia="Calibri" w:hAnsi="Times New Roman"/>
          <w:sz w:val="22"/>
          <w:szCs w:val="22"/>
        </w:rPr>
        <w:t xml:space="preserve"> </w:t>
      </w:r>
      <w:r w:rsidR="00D811B5" w:rsidRPr="00D811B5">
        <w:rPr>
          <w:rFonts w:ascii="Times New Roman" w:hAnsi="Times New Roman"/>
          <w:sz w:val="28"/>
          <w:szCs w:val="28"/>
        </w:rPr>
        <w:t xml:space="preserve">эффективной пропагандой и формированием культуры здорового и безопасного образа жизни. </w:t>
      </w:r>
      <w:proofErr w:type="gramEnd"/>
    </w:p>
    <w:p w:rsidR="00D076DD" w:rsidRPr="001063C7" w:rsidRDefault="00D076DD" w:rsidP="00D811B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Участниками конкурса в номинации </w:t>
      </w:r>
      <w:r w:rsidRPr="00D076DD">
        <w:rPr>
          <w:rFonts w:ascii="Times New Roman" w:hAnsi="Times New Roman"/>
          <w:b/>
          <w:sz w:val="28"/>
          <w:szCs w:val="28"/>
          <w:lang w:eastAsia="ru-RU"/>
        </w:rPr>
        <w:t>«Ранняя помощь»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6DD">
        <w:rPr>
          <w:rFonts w:ascii="Times New Roman" w:hAnsi="Times New Roman"/>
          <w:sz w:val="28"/>
          <w:szCs w:val="28"/>
          <w:lang w:eastAsia="ru-RU"/>
        </w:rPr>
        <w:t xml:space="preserve">являются </w:t>
      </w:r>
      <w:r>
        <w:rPr>
          <w:rFonts w:ascii="Times New Roman" w:hAnsi="Times New Roman"/>
          <w:b/>
          <w:sz w:val="28"/>
          <w:szCs w:val="28"/>
          <w:lang w:eastAsia="ru-RU"/>
        </w:rPr>
        <w:t>педагоги дошкольных образовательных организаций</w:t>
      </w:r>
      <w:r w:rsidR="001063C7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1063C7">
        <w:rPr>
          <w:rFonts w:ascii="Times New Roman" w:hAnsi="Times New Roman"/>
          <w:sz w:val="28"/>
          <w:szCs w:val="28"/>
          <w:lang w:eastAsia="ru-RU"/>
        </w:rPr>
        <w:t>воспитатели, педагоги-психологи, дефектологи, учителя-логопеды и другие специалисты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1063C7" w:rsidRPr="001063C7">
        <w:rPr>
          <w:rFonts w:ascii="Times New Roman" w:hAnsi="Times New Roman"/>
          <w:sz w:val="28"/>
          <w:szCs w:val="28"/>
          <w:lang w:eastAsia="ru-RU"/>
        </w:rPr>
        <w:t>реализующие проекты и программы</w:t>
      </w:r>
      <w:r w:rsidR="001063C7">
        <w:rPr>
          <w:rFonts w:ascii="Times New Roman" w:hAnsi="Times New Roman"/>
          <w:sz w:val="28"/>
          <w:szCs w:val="28"/>
          <w:lang w:eastAsia="ru-RU"/>
        </w:rPr>
        <w:t xml:space="preserve">, методические разработки, направленные на работу с детьми раннего возраста (от 0 до 3 лет) </w:t>
      </w:r>
      <w:r w:rsidR="005E0833">
        <w:rPr>
          <w:rFonts w:ascii="Times New Roman" w:hAnsi="Times New Roman"/>
          <w:sz w:val="28"/>
          <w:szCs w:val="28"/>
          <w:lang w:eastAsia="ru-RU"/>
        </w:rPr>
        <w:t>с особенностями  развития, в рамках психолого-педагогического сопровождения.</w:t>
      </w:r>
      <w:r w:rsidR="001063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11B5" w:rsidRDefault="008A47BB" w:rsidP="00D24B90">
      <w:pPr>
        <w:shd w:val="clear" w:color="auto" w:fill="FFFFFF"/>
        <w:spacing w:line="342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11B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47BB" w:rsidRDefault="008A47BB" w:rsidP="008A47BB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47BB">
        <w:rPr>
          <w:rFonts w:ascii="Times New Roman" w:hAnsi="Times New Roman"/>
          <w:b/>
          <w:sz w:val="28"/>
          <w:szCs w:val="28"/>
          <w:lang w:eastAsia="ru-RU"/>
        </w:rPr>
        <w:t>4. Оргкомитет Конкурса</w:t>
      </w:r>
    </w:p>
    <w:p w:rsidR="00B02BAC" w:rsidRPr="008A47BB" w:rsidRDefault="00B02BAC" w:rsidP="008A47BB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 xml:space="preserve">4.1. Для организации и проведения конкурса создаётся Оргкомитет. </w:t>
      </w: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lastRenderedPageBreak/>
        <w:t>4.2.Оргкомитет проводит муниципальный этап Конкурса, определяет состав и условия работы конкурсного Жюри.</w:t>
      </w: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7BB" w:rsidRDefault="008A47BB" w:rsidP="008A47BB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47BB">
        <w:rPr>
          <w:rFonts w:ascii="Times New Roman" w:hAnsi="Times New Roman"/>
          <w:b/>
          <w:sz w:val="28"/>
          <w:szCs w:val="28"/>
          <w:lang w:eastAsia="ru-RU"/>
        </w:rPr>
        <w:t>5. Представление конкурсных материалов</w:t>
      </w:r>
    </w:p>
    <w:p w:rsidR="00D24B90" w:rsidRDefault="00D24B90" w:rsidP="008A47BB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 xml:space="preserve">5.1. Для участия в Конкурсе в любой номинации необходимо представить следующие конкурсные материалы </w:t>
      </w:r>
      <w:r w:rsidRPr="008A47BB">
        <w:rPr>
          <w:rFonts w:ascii="Times New Roman" w:hAnsi="Times New Roman"/>
          <w:b/>
          <w:sz w:val="28"/>
          <w:szCs w:val="28"/>
          <w:lang w:eastAsia="ru-RU"/>
        </w:rPr>
        <w:t xml:space="preserve">в электронном виде </w:t>
      </w:r>
      <w:r w:rsidRPr="008A47BB">
        <w:rPr>
          <w:rFonts w:ascii="Times New Roman" w:hAnsi="Times New Roman"/>
          <w:sz w:val="28"/>
          <w:szCs w:val="28"/>
          <w:lang w:eastAsia="ru-RU"/>
        </w:rPr>
        <w:t>на почту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br/>
      </w:r>
      <w:hyperlink r:id="rId7" w:history="1">
        <w:r w:rsidRPr="008A47BB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imc-shalygina63@mail.ru</w:t>
        </w:r>
      </w:hyperlink>
      <w:r w:rsidRPr="008A47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A47BB">
        <w:rPr>
          <w:rFonts w:ascii="Times New Roman" w:hAnsi="Times New Roman"/>
          <w:sz w:val="28"/>
          <w:szCs w:val="28"/>
          <w:lang w:eastAsia="ru-RU"/>
        </w:rPr>
        <w:t>с пометкой «Школа здоровья</w:t>
      </w:r>
      <w:r w:rsidR="009377DD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8A47BB">
        <w:rPr>
          <w:rFonts w:ascii="Times New Roman" w:hAnsi="Times New Roman"/>
          <w:sz w:val="28"/>
          <w:szCs w:val="28"/>
          <w:lang w:eastAsia="ru-RU"/>
        </w:rPr>
        <w:t>201</w:t>
      </w:r>
      <w:r w:rsidR="005E0833">
        <w:rPr>
          <w:rFonts w:ascii="Times New Roman" w:hAnsi="Times New Roman"/>
          <w:sz w:val="28"/>
          <w:szCs w:val="28"/>
          <w:lang w:eastAsia="ru-RU"/>
        </w:rPr>
        <w:t>9</w:t>
      </w:r>
      <w:r w:rsidRPr="008A47BB">
        <w:rPr>
          <w:rFonts w:ascii="Times New Roman" w:hAnsi="Times New Roman"/>
          <w:sz w:val="28"/>
          <w:szCs w:val="28"/>
          <w:lang w:eastAsia="ru-RU"/>
        </w:rPr>
        <w:t>»:</w:t>
      </w:r>
    </w:p>
    <w:p w:rsidR="008A47BB" w:rsidRPr="008A47BB" w:rsidRDefault="008A47BB" w:rsidP="008A47BB">
      <w:pPr>
        <w:numPr>
          <w:ilvl w:val="0"/>
          <w:numId w:val="7"/>
        </w:numPr>
        <w:tabs>
          <w:tab w:val="clear" w:pos="144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Заявка установленной формы (приложение 1).</w:t>
      </w:r>
    </w:p>
    <w:p w:rsidR="008A47BB" w:rsidRPr="008A47BB" w:rsidRDefault="008A47BB" w:rsidP="008A47BB">
      <w:pPr>
        <w:numPr>
          <w:ilvl w:val="0"/>
          <w:numId w:val="7"/>
        </w:numPr>
        <w:tabs>
          <w:tab w:val="clear" w:pos="144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Конкурсные программные материалы (только электронный вариант!).</w:t>
      </w:r>
    </w:p>
    <w:p w:rsidR="008A47BB" w:rsidRPr="008A47BB" w:rsidRDefault="008A47BB" w:rsidP="008A47BB">
      <w:pPr>
        <w:numPr>
          <w:ilvl w:val="0"/>
          <w:numId w:val="7"/>
        </w:numPr>
        <w:tabs>
          <w:tab w:val="clear" w:pos="144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Рецензия на программные материалы.</w:t>
      </w:r>
    </w:p>
    <w:p w:rsidR="008A47BB" w:rsidRDefault="008A47BB" w:rsidP="008A47BB">
      <w:pPr>
        <w:tabs>
          <w:tab w:val="num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5.2. Требования к оформлению конкурсной работы:</w:t>
      </w:r>
    </w:p>
    <w:p w:rsidR="00C31A3D" w:rsidRPr="00C31A3D" w:rsidRDefault="00C31A3D" w:rsidP="00C31A3D">
      <w:pPr>
        <w:numPr>
          <w:ilvl w:val="0"/>
          <w:numId w:val="1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A3D">
        <w:rPr>
          <w:rFonts w:ascii="Times New Roman" w:hAnsi="Times New Roman"/>
          <w:sz w:val="28"/>
          <w:szCs w:val="28"/>
        </w:rPr>
        <w:t>на титульном листе необходимо указать: полное название и юридический адрес образовательной организации, фамилию, имя, отчество конкурсанта (приложение 2);</w:t>
      </w:r>
    </w:p>
    <w:p w:rsidR="00C31A3D" w:rsidRPr="00C31A3D" w:rsidRDefault="00C31A3D" w:rsidP="00C31A3D">
      <w:pPr>
        <w:numPr>
          <w:ilvl w:val="0"/>
          <w:numId w:val="1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A3D">
        <w:rPr>
          <w:rFonts w:ascii="Times New Roman" w:hAnsi="Times New Roman"/>
          <w:sz w:val="28"/>
          <w:szCs w:val="28"/>
        </w:rPr>
        <w:t xml:space="preserve">для набора текста, формул и таблиц необходимо использовать редактор </w:t>
      </w:r>
      <w:proofErr w:type="spellStart"/>
      <w:r w:rsidRPr="00C31A3D">
        <w:rPr>
          <w:rFonts w:ascii="Times New Roman" w:hAnsi="Times New Roman"/>
          <w:sz w:val="28"/>
          <w:szCs w:val="28"/>
        </w:rPr>
        <w:t>Microsoft</w:t>
      </w:r>
      <w:proofErr w:type="spellEnd"/>
      <w:r w:rsidRPr="00C31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A3D">
        <w:rPr>
          <w:rFonts w:ascii="Times New Roman" w:hAnsi="Times New Roman"/>
          <w:sz w:val="28"/>
          <w:szCs w:val="28"/>
        </w:rPr>
        <w:t>Word</w:t>
      </w:r>
      <w:proofErr w:type="spellEnd"/>
      <w:r w:rsidRPr="00C31A3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31A3D">
        <w:rPr>
          <w:rFonts w:ascii="Times New Roman" w:hAnsi="Times New Roman"/>
          <w:sz w:val="28"/>
          <w:szCs w:val="28"/>
        </w:rPr>
        <w:t>Windows</w:t>
      </w:r>
      <w:proofErr w:type="spellEnd"/>
      <w:r w:rsidRPr="00C31A3D">
        <w:rPr>
          <w:rFonts w:ascii="Times New Roman" w:hAnsi="Times New Roman"/>
          <w:sz w:val="28"/>
          <w:szCs w:val="28"/>
        </w:rPr>
        <w:t xml:space="preserve">; </w:t>
      </w:r>
    </w:p>
    <w:p w:rsidR="00C31A3D" w:rsidRPr="00C31A3D" w:rsidRDefault="00C31A3D" w:rsidP="00C31A3D">
      <w:pPr>
        <w:numPr>
          <w:ilvl w:val="0"/>
          <w:numId w:val="1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A3D">
        <w:rPr>
          <w:rFonts w:ascii="Times New Roman" w:hAnsi="Times New Roman"/>
          <w:sz w:val="28"/>
          <w:szCs w:val="28"/>
        </w:rPr>
        <w:t xml:space="preserve">шрифт </w:t>
      </w:r>
      <w:r w:rsidRPr="00C31A3D">
        <w:rPr>
          <w:rFonts w:ascii="Times New Roman" w:hAnsi="Times New Roman"/>
          <w:sz w:val="28"/>
          <w:szCs w:val="28"/>
          <w:lang w:val="en-US"/>
        </w:rPr>
        <w:t>Times</w:t>
      </w:r>
      <w:r w:rsidRPr="00C31A3D">
        <w:rPr>
          <w:rFonts w:ascii="Times New Roman" w:hAnsi="Times New Roman"/>
          <w:sz w:val="28"/>
          <w:szCs w:val="28"/>
        </w:rPr>
        <w:t xml:space="preserve"> </w:t>
      </w:r>
      <w:r w:rsidRPr="00C31A3D">
        <w:rPr>
          <w:rFonts w:ascii="Times New Roman" w:hAnsi="Times New Roman"/>
          <w:sz w:val="28"/>
          <w:szCs w:val="28"/>
          <w:lang w:val="en-US"/>
        </w:rPr>
        <w:t>New</w:t>
      </w:r>
      <w:r w:rsidRPr="00C31A3D">
        <w:rPr>
          <w:rFonts w:ascii="Times New Roman" w:hAnsi="Times New Roman"/>
          <w:sz w:val="28"/>
          <w:szCs w:val="28"/>
        </w:rPr>
        <w:t xml:space="preserve"> </w:t>
      </w:r>
      <w:r w:rsidRPr="00C31A3D">
        <w:rPr>
          <w:rFonts w:ascii="Times New Roman" w:hAnsi="Times New Roman"/>
          <w:sz w:val="28"/>
          <w:szCs w:val="28"/>
          <w:lang w:val="en-US"/>
        </w:rPr>
        <w:t>Roman</w:t>
      </w:r>
      <w:r w:rsidRPr="00C31A3D">
        <w:rPr>
          <w:rFonts w:ascii="Times New Roman" w:hAnsi="Times New Roman"/>
          <w:sz w:val="28"/>
          <w:szCs w:val="28"/>
        </w:rPr>
        <w:t>, кегль 14, полуторный межстрочный интервал, поля -  сверху – 2,0 см, снизу - 2,0 см, слева - 3 см, справа -1,5 см., абзац - 1,25 см, выравнивание по ширине;</w:t>
      </w:r>
      <w:proofErr w:type="gramEnd"/>
    </w:p>
    <w:p w:rsidR="00C31A3D" w:rsidRPr="00C31A3D" w:rsidRDefault="00C31A3D" w:rsidP="00C31A3D">
      <w:pPr>
        <w:numPr>
          <w:ilvl w:val="1"/>
          <w:numId w:val="1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A3D">
        <w:rPr>
          <w:rFonts w:ascii="Times New Roman" w:hAnsi="Times New Roman"/>
          <w:sz w:val="28"/>
          <w:szCs w:val="28"/>
        </w:rPr>
        <w:t xml:space="preserve">страницы нумеруются арабскими цифрами в правом верхнем углу листа; </w:t>
      </w:r>
    </w:p>
    <w:p w:rsidR="00C31A3D" w:rsidRPr="00C31A3D" w:rsidRDefault="00C31A3D" w:rsidP="00C31A3D">
      <w:pPr>
        <w:numPr>
          <w:ilvl w:val="1"/>
          <w:numId w:val="1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A3D">
        <w:rPr>
          <w:rFonts w:ascii="Times New Roman" w:hAnsi="Times New Roman"/>
          <w:sz w:val="28"/>
          <w:szCs w:val="28"/>
        </w:rPr>
        <w:t>переносы слов в заголовках и подзаголовках не делаются, подчеркивание их не допускается, точка в конце заголовка не ставится;</w:t>
      </w:r>
    </w:p>
    <w:p w:rsidR="00C31A3D" w:rsidRPr="00C31A3D" w:rsidRDefault="00C31A3D" w:rsidP="00C31A3D">
      <w:pPr>
        <w:numPr>
          <w:ilvl w:val="1"/>
          <w:numId w:val="1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A3D">
        <w:rPr>
          <w:rFonts w:ascii="Times New Roman" w:hAnsi="Times New Roman"/>
          <w:sz w:val="28"/>
          <w:szCs w:val="28"/>
        </w:rPr>
        <w:t>тексты структурных элементов работы (глав и разделов) следует начинать с новой страницы;</w:t>
      </w:r>
    </w:p>
    <w:p w:rsidR="00C31A3D" w:rsidRPr="00C31A3D" w:rsidRDefault="00C31A3D" w:rsidP="00C31A3D">
      <w:pPr>
        <w:numPr>
          <w:ilvl w:val="1"/>
          <w:numId w:val="1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A3D">
        <w:rPr>
          <w:rFonts w:ascii="Times New Roman" w:hAnsi="Times New Roman"/>
          <w:sz w:val="28"/>
          <w:szCs w:val="28"/>
        </w:rPr>
        <w:t>необходимо помнить о важности деления (рубрикации) текста с помощью абзацев-отступов в строке при начале новой смысловой части;</w:t>
      </w:r>
    </w:p>
    <w:p w:rsidR="00C31A3D" w:rsidRPr="00C31A3D" w:rsidRDefault="00C31A3D" w:rsidP="00C31A3D">
      <w:pPr>
        <w:numPr>
          <w:ilvl w:val="1"/>
          <w:numId w:val="13"/>
        </w:numPr>
        <w:shd w:val="clear" w:color="auto" w:fill="FFFFFF"/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A3D">
        <w:rPr>
          <w:rFonts w:ascii="Times New Roman" w:hAnsi="Times New Roman"/>
          <w:sz w:val="28"/>
          <w:szCs w:val="28"/>
        </w:rPr>
        <w:t xml:space="preserve">конкурсная работа должна содержать библиографический список использованной литературы. Каждый включенный в него литературный источник должен иметь отражение в представленной работе. Список литературы оформляется в соответствии с действующим </w:t>
      </w:r>
      <w:proofErr w:type="spellStart"/>
      <w:r w:rsidRPr="00C31A3D">
        <w:rPr>
          <w:rFonts w:ascii="Times New Roman" w:hAnsi="Times New Roman"/>
          <w:sz w:val="28"/>
          <w:szCs w:val="28"/>
        </w:rPr>
        <w:t>ГОСТом</w:t>
      </w:r>
      <w:proofErr w:type="spellEnd"/>
      <w:r w:rsidRPr="00C31A3D">
        <w:rPr>
          <w:rFonts w:ascii="Times New Roman" w:hAnsi="Times New Roman"/>
          <w:sz w:val="28"/>
          <w:szCs w:val="28"/>
        </w:rPr>
        <w:t xml:space="preserve"> Р. 7.0.5-2008 и приводится в конце работы. Источники на иностранных языках располагаются после источников на русском языке. Ссылки в тексте на соответствующий источник из списка литературы оформляются в квадратных скобках, например: [7]. Постраничные ссылки не допускаются;</w:t>
      </w:r>
    </w:p>
    <w:p w:rsidR="00C31A3D" w:rsidRPr="00C31A3D" w:rsidRDefault="00C31A3D" w:rsidP="00C31A3D">
      <w:pPr>
        <w:numPr>
          <w:ilvl w:val="1"/>
          <w:numId w:val="13"/>
        </w:numPr>
        <w:shd w:val="clear" w:color="auto" w:fill="FFFFFF"/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A3D">
        <w:rPr>
          <w:rFonts w:ascii="Times New Roman" w:hAnsi="Times New Roman"/>
          <w:sz w:val="28"/>
          <w:szCs w:val="28"/>
        </w:rPr>
        <w:t>приложения – схемы, графики, таблицы, рисунки должны быть пронумерованы и снабжены названиями или подрисуночными подписями. Рисунки, фотографии, схемы следует размещать в хорошем качестве.</w:t>
      </w:r>
    </w:p>
    <w:p w:rsidR="00C31A3D" w:rsidRPr="00C31A3D" w:rsidRDefault="00C31A3D" w:rsidP="008A47BB">
      <w:pPr>
        <w:tabs>
          <w:tab w:val="num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7BB" w:rsidRPr="008A47BB" w:rsidRDefault="008A47BB" w:rsidP="008A47BB">
      <w:pPr>
        <w:shd w:val="clear" w:color="auto" w:fill="FFFFFF"/>
        <w:tabs>
          <w:tab w:val="num" w:pos="993"/>
        </w:tabs>
        <w:spacing w:line="34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7BB" w:rsidRPr="008A47BB" w:rsidRDefault="008A47BB" w:rsidP="008A47BB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47BB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7BB">
        <w:rPr>
          <w:rFonts w:ascii="Times New Roman" w:hAnsi="Times New Roman"/>
          <w:b/>
          <w:sz w:val="28"/>
          <w:szCs w:val="28"/>
          <w:lang w:eastAsia="ru-RU"/>
        </w:rPr>
        <w:t>Представление пакета документов на экспертизу:</w:t>
      </w:r>
    </w:p>
    <w:p w:rsidR="008A47BB" w:rsidRPr="008A47BB" w:rsidRDefault="008A47BB" w:rsidP="008A47BB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6.1. Для прохождения экспертизы работ </w:t>
      </w:r>
      <w:r w:rsidRPr="008A47BB">
        <w:rPr>
          <w:rFonts w:ascii="Times New Roman" w:hAnsi="Times New Roman"/>
          <w:b/>
          <w:sz w:val="28"/>
          <w:szCs w:val="28"/>
          <w:lang w:eastAsia="ru-RU"/>
        </w:rPr>
        <w:t>по первой номинации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8A47B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57FA2">
        <w:rPr>
          <w:rFonts w:ascii="Times New Roman" w:hAnsi="Times New Roman"/>
          <w:b/>
          <w:sz w:val="28"/>
          <w:szCs w:val="28"/>
          <w:lang w:eastAsia="ru-RU"/>
        </w:rPr>
        <w:t>Образовательная организация</w:t>
      </w:r>
      <w:r w:rsidRPr="008A47BB">
        <w:rPr>
          <w:rFonts w:ascii="Times New Roman" w:hAnsi="Times New Roman"/>
          <w:b/>
          <w:sz w:val="28"/>
          <w:szCs w:val="28"/>
          <w:lang w:eastAsia="ru-RU"/>
        </w:rPr>
        <w:t xml:space="preserve"> - территория здоровья»)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необходимо представить экспертной группе следующие документы: </w:t>
      </w:r>
    </w:p>
    <w:p w:rsidR="001F475C" w:rsidRPr="001F475C" w:rsidRDefault="001F475C" w:rsidP="001F475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75C">
        <w:rPr>
          <w:rFonts w:ascii="Times New Roman" w:hAnsi="Times New Roman"/>
          <w:sz w:val="28"/>
          <w:szCs w:val="28"/>
        </w:rPr>
        <w:t>- заявку установленной формы;</w:t>
      </w:r>
    </w:p>
    <w:p w:rsidR="001F475C" w:rsidRPr="001F475C" w:rsidRDefault="001F475C" w:rsidP="001F475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75C">
        <w:rPr>
          <w:rFonts w:ascii="Times New Roman" w:hAnsi="Times New Roman"/>
          <w:sz w:val="28"/>
          <w:szCs w:val="28"/>
        </w:rPr>
        <w:t>- информационную карту организации-участника Конкурса (в произвольной форме);</w:t>
      </w:r>
    </w:p>
    <w:p w:rsidR="001F475C" w:rsidRPr="001F475C" w:rsidRDefault="001F475C" w:rsidP="001F475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75C">
        <w:rPr>
          <w:rFonts w:ascii="Times New Roman" w:hAnsi="Times New Roman"/>
          <w:sz w:val="28"/>
          <w:szCs w:val="28"/>
        </w:rPr>
        <w:t xml:space="preserve">- программу по </w:t>
      </w:r>
      <w:proofErr w:type="spellStart"/>
      <w:r w:rsidRPr="001F475C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F475C">
        <w:rPr>
          <w:rFonts w:ascii="Times New Roman" w:hAnsi="Times New Roman"/>
          <w:sz w:val="28"/>
          <w:szCs w:val="28"/>
        </w:rPr>
        <w:t xml:space="preserve">  деятельности в образовательном учреждении (в произвольной форме);</w:t>
      </w:r>
    </w:p>
    <w:p w:rsidR="001F475C" w:rsidRPr="001F475C" w:rsidRDefault="001F475C" w:rsidP="001F475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75C">
        <w:rPr>
          <w:rFonts w:ascii="Times New Roman" w:hAnsi="Times New Roman"/>
          <w:sz w:val="28"/>
          <w:szCs w:val="28"/>
        </w:rPr>
        <w:t xml:space="preserve">- анализ результатов мониторинга </w:t>
      </w:r>
      <w:proofErr w:type="spellStart"/>
      <w:r w:rsidRPr="001F475C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F475C">
        <w:rPr>
          <w:rFonts w:ascii="Times New Roman" w:hAnsi="Times New Roman"/>
          <w:sz w:val="28"/>
          <w:szCs w:val="28"/>
        </w:rPr>
        <w:t xml:space="preserve"> деятельности образовательного учреждения;</w:t>
      </w:r>
    </w:p>
    <w:p w:rsidR="001F475C" w:rsidRPr="001F475C" w:rsidRDefault="001F475C" w:rsidP="001F475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75C">
        <w:rPr>
          <w:rFonts w:ascii="Times New Roman" w:hAnsi="Times New Roman"/>
          <w:sz w:val="28"/>
          <w:szCs w:val="28"/>
        </w:rPr>
        <w:t xml:space="preserve">- материалы, подтверждающие и (или) иллюстрирующие результативность </w:t>
      </w:r>
      <w:proofErr w:type="spellStart"/>
      <w:r w:rsidRPr="001F475C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F475C">
        <w:rPr>
          <w:rFonts w:ascii="Times New Roman" w:hAnsi="Times New Roman"/>
          <w:sz w:val="28"/>
          <w:szCs w:val="28"/>
        </w:rPr>
        <w:t xml:space="preserve"> деятельности педагогического коллектива (грамоты, фотографии, буклеты, публикации и др.). </w:t>
      </w:r>
    </w:p>
    <w:p w:rsidR="008A47BB" w:rsidRPr="008A47BB" w:rsidRDefault="008A47BB" w:rsidP="008A47B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6.2.</w:t>
      </w:r>
      <w:r w:rsidRPr="008A47BB">
        <w:rPr>
          <w:rFonts w:ascii="Times New Roman" w:hAnsi="Times New Roman"/>
        </w:rPr>
        <w:t xml:space="preserve"> 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Для прохождения экспертизы работ </w:t>
      </w:r>
      <w:r w:rsidRPr="008A47BB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Pr="008A47BB">
        <w:rPr>
          <w:rFonts w:ascii="Times New Roman" w:hAnsi="Times New Roman"/>
          <w:b/>
        </w:rPr>
        <w:t xml:space="preserve"> </w:t>
      </w:r>
      <w:r w:rsidRPr="008A47BB">
        <w:rPr>
          <w:rFonts w:ascii="Times New Roman" w:hAnsi="Times New Roman"/>
          <w:b/>
          <w:sz w:val="28"/>
          <w:szCs w:val="28"/>
          <w:lang w:eastAsia="ru-RU"/>
        </w:rPr>
        <w:t>второй номинации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7BB">
        <w:rPr>
          <w:rFonts w:ascii="Times New Roman" w:hAnsi="Times New Roman"/>
          <w:b/>
          <w:sz w:val="28"/>
          <w:szCs w:val="28"/>
        </w:rPr>
        <w:t>(«Педагоги Кузбасса – за здоровое поколение»)</w:t>
      </w:r>
    </w:p>
    <w:p w:rsidR="008A47BB" w:rsidRDefault="008A47BB" w:rsidP="008A47B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необходимо представить экспертной группе следующие документы:</w:t>
      </w:r>
    </w:p>
    <w:p w:rsidR="005E369F" w:rsidRPr="005E369F" w:rsidRDefault="005E369F" w:rsidP="005E369F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t>- заявку установленной формы;</w:t>
      </w:r>
    </w:p>
    <w:p w:rsidR="005E369F" w:rsidRPr="005E369F" w:rsidRDefault="005E369F" w:rsidP="005E369F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t xml:space="preserve">- конкурсные материалы; </w:t>
      </w:r>
    </w:p>
    <w:p w:rsidR="005E369F" w:rsidRDefault="005E369F" w:rsidP="005E369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t xml:space="preserve">- документы, подтверждающие и (или) иллюстрирующие результативность </w:t>
      </w:r>
      <w:proofErr w:type="spellStart"/>
      <w:r w:rsidRPr="005E369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5E369F">
        <w:rPr>
          <w:rFonts w:ascii="Times New Roman" w:hAnsi="Times New Roman"/>
          <w:sz w:val="28"/>
          <w:szCs w:val="28"/>
        </w:rPr>
        <w:t xml:space="preserve"> деятельности педагога, эффективность реализации предъявленных на конкурс программ и методических разработок </w:t>
      </w:r>
      <w:proofErr w:type="spellStart"/>
      <w:r w:rsidRPr="005E369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5E369F">
        <w:rPr>
          <w:rFonts w:ascii="Times New Roman" w:hAnsi="Times New Roman"/>
          <w:sz w:val="28"/>
          <w:szCs w:val="28"/>
        </w:rPr>
        <w:t xml:space="preserve"> направленности: фото и видео – материалы, отзывы учащихся, коллег-педагогов, родителей, копии наград и др.</w:t>
      </w:r>
    </w:p>
    <w:p w:rsidR="005E01F0" w:rsidRDefault="005E0833" w:rsidP="005E369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A47B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8A47BB">
        <w:rPr>
          <w:rFonts w:ascii="Times New Roman" w:hAnsi="Times New Roman"/>
          <w:sz w:val="28"/>
          <w:szCs w:val="28"/>
          <w:lang w:eastAsia="ru-RU"/>
        </w:rPr>
        <w:t>ля прохождения экспертизы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по третьей номинации</w:t>
      </w:r>
    </w:p>
    <w:p w:rsidR="005E0833" w:rsidRPr="005E369F" w:rsidRDefault="005E0833" w:rsidP="005E0833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t>- заявку установленной формы;</w:t>
      </w:r>
    </w:p>
    <w:p w:rsidR="005E0833" w:rsidRPr="005E369F" w:rsidRDefault="005E0833" w:rsidP="005E0833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t xml:space="preserve">- конкурсные материалы; </w:t>
      </w:r>
    </w:p>
    <w:p w:rsidR="005E0833" w:rsidRDefault="005E0833" w:rsidP="005E08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369F">
        <w:rPr>
          <w:rFonts w:ascii="Times New Roman" w:hAnsi="Times New Roman"/>
          <w:sz w:val="28"/>
          <w:szCs w:val="28"/>
        </w:rPr>
        <w:t xml:space="preserve">документы, подтверждающие и (или) иллюстрирующие результативность </w:t>
      </w:r>
      <w:proofErr w:type="spellStart"/>
      <w:r w:rsidRPr="005E369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5E369F">
        <w:rPr>
          <w:rFonts w:ascii="Times New Roman" w:hAnsi="Times New Roman"/>
          <w:sz w:val="28"/>
          <w:szCs w:val="28"/>
        </w:rPr>
        <w:t xml:space="preserve"> деятельности педагога, эффективность реализации предъявленных на конкурс программ и методических разработок </w:t>
      </w:r>
      <w:proofErr w:type="spellStart"/>
      <w:r w:rsidRPr="005E369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5E369F">
        <w:rPr>
          <w:rFonts w:ascii="Times New Roman" w:hAnsi="Times New Roman"/>
          <w:sz w:val="28"/>
          <w:szCs w:val="28"/>
        </w:rPr>
        <w:t xml:space="preserve"> направленности: фото и видео – материалы, отзывы коллег-педагогов, родителей, копии наград и др.</w:t>
      </w:r>
    </w:p>
    <w:p w:rsidR="005E0833" w:rsidRPr="005E369F" w:rsidRDefault="005E0833" w:rsidP="005E369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7BB" w:rsidRDefault="008A47BB" w:rsidP="008A47BB">
      <w:pPr>
        <w:shd w:val="clear" w:color="auto" w:fill="FFFFFF"/>
        <w:tabs>
          <w:tab w:val="left" w:pos="293"/>
          <w:tab w:val="left" w:pos="1080"/>
        </w:tabs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47BB">
        <w:rPr>
          <w:rFonts w:ascii="Times New Roman" w:hAnsi="Times New Roman"/>
          <w:b/>
          <w:sz w:val="28"/>
          <w:szCs w:val="28"/>
          <w:lang w:eastAsia="ru-RU"/>
        </w:rPr>
        <w:t>7. Подведение итогов и награждение</w:t>
      </w:r>
    </w:p>
    <w:p w:rsidR="00C11B90" w:rsidRDefault="00C11B90" w:rsidP="008A47BB">
      <w:pPr>
        <w:shd w:val="clear" w:color="auto" w:fill="FFFFFF"/>
        <w:tabs>
          <w:tab w:val="left" w:pos="293"/>
          <w:tab w:val="left" w:pos="1080"/>
        </w:tabs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 xml:space="preserve">7.1. Результаты Конкурса формируются на основе экспертной оценки Жюри. Итоги Конкурса подводятся по каждой номинации отдельно. В каждой номинации определяется  1 победитель и 1лауреат. </w:t>
      </w: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Pr="008A47BB">
        <w:rPr>
          <w:rFonts w:ascii="Times New Roman" w:hAnsi="Times New Roman"/>
          <w:sz w:val="28"/>
          <w:szCs w:val="28"/>
        </w:rPr>
        <w:t xml:space="preserve">Награждение победителей </w:t>
      </w:r>
      <w:r w:rsidRPr="008A47BB">
        <w:rPr>
          <w:rFonts w:ascii="Times New Roman" w:hAnsi="Times New Roman"/>
          <w:sz w:val="28"/>
          <w:szCs w:val="28"/>
          <w:lang w:eastAsia="ru-RU"/>
        </w:rPr>
        <w:t>и лауреат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7BB">
        <w:rPr>
          <w:rFonts w:ascii="Times New Roman" w:hAnsi="Times New Roman"/>
          <w:sz w:val="28"/>
          <w:szCs w:val="28"/>
        </w:rPr>
        <w:t>конкурса проводится на приеме Главы Беловского городского округа с вручением Почетных грамот и ценных подарков.</w:t>
      </w:r>
    </w:p>
    <w:p w:rsidR="008A47BB" w:rsidRP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BB">
        <w:rPr>
          <w:rFonts w:ascii="Times New Roman" w:hAnsi="Times New Roman"/>
          <w:sz w:val="28"/>
          <w:szCs w:val="28"/>
          <w:lang w:eastAsia="ru-RU"/>
        </w:rPr>
        <w:t>7.3. Материалы победителей и лауреатов Конкурса в номинациях  «</w:t>
      </w:r>
      <w:r w:rsidR="00231518">
        <w:rPr>
          <w:rFonts w:ascii="Times New Roman" w:hAnsi="Times New Roman"/>
          <w:sz w:val="28"/>
          <w:szCs w:val="28"/>
          <w:lang w:eastAsia="ru-RU"/>
        </w:rPr>
        <w:t>Образовательная организация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- территория здоровья», </w:t>
      </w:r>
      <w:r w:rsidRPr="008A47BB">
        <w:rPr>
          <w:rFonts w:ascii="Times New Roman" w:hAnsi="Times New Roman"/>
          <w:sz w:val="28"/>
          <w:szCs w:val="24"/>
          <w:lang w:eastAsia="ru-RU"/>
        </w:rPr>
        <w:t xml:space="preserve"> «</w:t>
      </w:r>
      <w:r w:rsidRPr="008A47BB">
        <w:rPr>
          <w:rFonts w:ascii="Times New Roman" w:hAnsi="Times New Roman"/>
          <w:sz w:val="28"/>
          <w:szCs w:val="28"/>
          <w:lang w:eastAsia="ru-RU"/>
        </w:rPr>
        <w:t>Педагоги Кузбасса – за здоровое поколение»</w:t>
      </w:r>
      <w:r w:rsidR="00CF5850">
        <w:rPr>
          <w:rFonts w:ascii="Times New Roman" w:hAnsi="Times New Roman"/>
          <w:sz w:val="28"/>
          <w:szCs w:val="28"/>
          <w:lang w:eastAsia="ru-RU"/>
        </w:rPr>
        <w:t>, «Ранняя помощь»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 направляются в оргкомитет  областного конкурса «Школа здоровья</w:t>
      </w:r>
      <w:r w:rsidR="009F77EA">
        <w:rPr>
          <w:rFonts w:ascii="Times New Roman" w:hAnsi="Times New Roman"/>
          <w:sz w:val="28"/>
          <w:szCs w:val="28"/>
          <w:lang w:eastAsia="ru-RU"/>
        </w:rPr>
        <w:t xml:space="preserve"> - 201</w:t>
      </w:r>
      <w:r w:rsidR="00CF5850">
        <w:rPr>
          <w:rFonts w:ascii="Times New Roman" w:hAnsi="Times New Roman"/>
          <w:sz w:val="28"/>
          <w:szCs w:val="28"/>
          <w:lang w:eastAsia="ru-RU"/>
        </w:rPr>
        <w:t>9</w:t>
      </w:r>
      <w:r w:rsidRPr="008A47BB">
        <w:rPr>
          <w:rFonts w:ascii="Times New Roman" w:hAnsi="Times New Roman"/>
          <w:sz w:val="28"/>
          <w:szCs w:val="28"/>
          <w:lang w:eastAsia="ru-RU"/>
        </w:rPr>
        <w:t xml:space="preserve">» в установленные сроки, </w:t>
      </w:r>
      <w:r w:rsidRPr="008A47BB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соответствующие их проведению (информация об участии в областном конкурсе предоставляется Оргкомитетом дополнительно).</w:t>
      </w:r>
    </w:p>
    <w:p w:rsidR="0066540A" w:rsidRDefault="0066540A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540A" w:rsidRDefault="0066540A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540A" w:rsidRDefault="0066540A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540A" w:rsidRDefault="0066540A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540A" w:rsidRDefault="0066540A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540A" w:rsidRDefault="0066540A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540A" w:rsidRDefault="0066540A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540A" w:rsidRDefault="0066540A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540A" w:rsidRDefault="0066540A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540A" w:rsidRDefault="0066540A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5850" w:rsidRDefault="00CF585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540A" w:rsidRDefault="0066540A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540A" w:rsidRDefault="0066540A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47BB" w:rsidRDefault="008A47BB" w:rsidP="00C11B9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A47B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11B90" w:rsidRDefault="00C11B90" w:rsidP="00C11B9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1B90" w:rsidRPr="00C11B90" w:rsidRDefault="00C11B90" w:rsidP="00C11B90">
      <w:pPr>
        <w:tabs>
          <w:tab w:val="left" w:pos="1995"/>
        </w:tabs>
        <w:jc w:val="right"/>
        <w:rPr>
          <w:rFonts w:ascii="Times New Roman" w:hAnsi="Times New Roman"/>
          <w:sz w:val="24"/>
          <w:szCs w:val="24"/>
        </w:rPr>
      </w:pPr>
      <w:r w:rsidRPr="00C11B90">
        <w:rPr>
          <w:rFonts w:ascii="Times New Roman" w:hAnsi="Times New Roman"/>
          <w:sz w:val="24"/>
          <w:szCs w:val="24"/>
        </w:rPr>
        <w:t xml:space="preserve">к «Положению о </w:t>
      </w:r>
      <w:r>
        <w:rPr>
          <w:rFonts w:ascii="Times New Roman" w:hAnsi="Times New Roman"/>
          <w:sz w:val="24"/>
          <w:szCs w:val="24"/>
        </w:rPr>
        <w:t>муниципальном этапе</w:t>
      </w:r>
      <w:r w:rsidRPr="00C11B90">
        <w:rPr>
          <w:rFonts w:ascii="Times New Roman" w:hAnsi="Times New Roman"/>
          <w:sz w:val="24"/>
          <w:szCs w:val="24"/>
        </w:rPr>
        <w:t xml:space="preserve"> областно</w:t>
      </w:r>
      <w:r>
        <w:rPr>
          <w:rFonts w:ascii="Times New Roman" w:hAnsi="Times New Roman"/>
          <w:sz w:val="24"/>
          <w:szCs w:val="24"/>
        </w:rPr>
        <w:t>го</w:t>
      </w:r>
      <w:r w:rsidRPr="00C11B90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C11B90">
        <w:rPr>
          <w:rFonts w:ascii="Times New Roman" w:hAnsi="Times New Roman"/>
          <w:sz w:val="24"/>
          <w:szCs w:val="24"/>
        </w:rPr>
        <w:t xml:space="preserve"> </w:t>
      </w:r>
    </w:p>
    <w:p w:rsidR="00C11B90" w:rsidRPr="00C11B90" w:rsidRDefault="00C11B90" w:rsidP="00C11B90">
      <w:pPr>
        <w:tabs>
          <w:tab w:val="left" w:pos="1995"/>
        </w:tabs>
        <w:jc w:val="right"/>
        <w:rPr>
          <w:rFonts w:ascii="Times New Roman" w:hAnsi="Times New Roman"/>
          <w:sz w:val="24"/>
          <w:szCs w:val="24"/>
        </w:rPr>
      </w:pPr>
      <w:r w:rsidRPr="00C11B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C11B9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11B90">
        <w:rPr>
          <w:rFonts w:ascii="Times New Roman" w:hAnsi="Times New Roman"/>
          <w:sz w:val="24"/>
          <w:szCs w:val="24"/>
        </w:rPr>
        <w:t xml:space="preserve"> программ и методических разработок «Школа здоровья - 201</w:t>
      </w:r>
      <w:r w:rsidR="00CF5850">
        <w:rPr>
          <w:rFonts w:ascii="Times New Roman" w:hAnsi="Times New Roman"/>
          <w:sz w:val="24"/>
          <w:szCs w:val="24"/>
        </w:rPr>
        <w:t>9</w:t>
      </w:r>
      <w:r w:rsidRPr="00C11B90">
        <w:rPr>
          <w:rFonts w:ascii="Times New Roman" w:hAnsi="Times New Roman"/>
          <w:sz w:val="24"/>
          <w:szCs w:val="24"/>
        </w:rPr>
        <w:t>»</w:t>
      </w:r>
    </w:p>
    <w:p w:rsidR="00C11B90" w:rsidRPr="00C11B90" w:rsidRDefault="00C11B90" w:rsidP="00C11B90">
      <w:pPr>
        <w:ind w:left="7079" w:firstLine="709"/>
        <w:jc w:val="right"/>
        <w:rPr>
          <w:rFonts w:ascii="Times New Roman" w:hAnsi="Times New Roman"/>
          <w:sz w:val="28"/>
          <w:szCs w:val="28"/>
        </w:rPr>
      </w:pPr>
    </w:p>
    <w:p w:rsidR="00C11B90" w:rsidRPr="008A47BB" w:rsidRDefault="00C11B90" w:rsidP="008A47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47BB" w:rsidRPr="008A47BB" w:rsidRDefault="008A47BB" w:rsidP="008A47B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B" w:rsidRPr="008A47BB" w:rsidRDefault="008A47BB" w:rsidP="008A47B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47BB">
        <w:rPr>
          <w:rFonts w:ascii="Times New Roman" w:hAnsi="Times New Roman"/>
          <w:b/>
          <w:sz w:val="28"/>
          <w:szCs w:val="28"/>
        </w:rPr>
        <w:t>ЗАЯВКА</w:t>
      </w:r>
    </w:p>
    <w:p w:rsidR="008A47BB" w:rsidRDefault="008A47BB" w:rsidP="008A47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47BB">
        <w:rPr>
          <w:rFonts w:ascii="Times New Roman" w:hAnsi="Times New Roman"/>
          <w:b/>
          <w:sz w:val="28"/>
          <w:szCs w:val="28"/>
        </w:rPr>
        <w:t xml:space="preserve">на  участие в </w:t>
      </w:r>
      <w:r w:rsidR="003C1AA3">
        <w:rPr>
          <w:rFonts w:ascii="Times New Roman" w:hAnsi="Times New Roman"/>
          <w:b/>
          <w:sz w:val="28"/>
          <w:szCs w:val="28"/>
        </w:rPr>
        <w:t xml:space="preserve">муниципальном этапе </w:t>
      </w:r>
      <w:r w:rsidRPr="008A47BB">
        <w:rPr>
          <w:rFonts w:ascii="Times New Roman" w:hAnsi="Times New Roman"/>
          <w:b/>
          <w:sz w:val="28"/>
          <w:szCs w:val="28"/>
        </w:rPr>
        <w:t>областно</w:t>
      </w:r>
      <w:r w:rsidR="003C1AA3">
        <w:rPr>
          <w:rFonts w:ascii="Times New Roman" w:hAnsi="Times New Roman"/>
          <w:b/>
          <w:sz w:val="28"/>
          <w:szCs w:val="28"/>
        </w:rPr>
        <w:t>го</w:t>
      </w:r>
      <w:r w:rsidRPr="008A47BB">
        <w:rPr>
          <w:rFonts w:ascii="Times New Roman" w:hAnsi="Times New Roman"/>
          <w:b/>
          <w:sz w:val="28"/>
          <w:szCs w:val="28"/>
        </w:rPr>
        <w:t xml:space="preserve"> конкурс</w:t>
      </w:r>
      <w:r w:rsidR="003C1AA3">
        <w:rPr>
          <w:rFonts w:ascii="Times New Roman" w:hAnsi="Times New Roman"/>
          <w:b/>
          <w:sz w:val="28"/>
          <w:szCs w:val="28"/>
        </w:rPr>
        <w:t>а</w:t>
      </w:r>
      <w:r w:rsidRPr="008A47BB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A47BB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8A47BB">
        <w:rPr>
          <w:rFonts w:ascii="Times New Roman" w:hAnsi="Times New Roman"/>
          <w:b/>
          <w:sz w:val="28"/>
          <w:szCs w:val="28"/>
        </w:rPr>
        <w:t xml:space="preserve"> программ и методических разработок «Школа здоровья</w:t>
      </w:r>
      <w:r w:rsidR="006D1DCA">
        <w:rPr>
          <w:rFonts w:ascii="Times New Roman" w:hAnsi="Times New Roman"/>
          <w:b/>
          <w:sz w:val="28"/>
          <w:szCs w:val="28"/>
        </w:rPr>
        <w:t xml:space="preserve"> - 201</w:t>
      </w:r>
      <w:r w:rsidR="00CF5850">
        <w:rPr>
          <w:rFonts w:ascii="Times New Roman" w:hAnsi="Times New Roman"/>
          <w:b/>
          <w:sz w:val="28"/>
          <w:szCs w:val="28"/>
        </w:rPr>
        <w:t>9</w:t>
      </w:r>
      <w:r w:rsidRPr="008A47BB">
        <w:rPr>
          <w:rFonts w:ascii="Times New Roman" w:hAnsi="Times New Roman"/>
          <w:b/>
          <w:sz w:val="28"/>
          <w:szCs w:val="28"/>
        </w:rPr>
        <w:t>» (</w:t>
      </w:r>
      <w:r w:rsidRPr="008A47BB">
        <w:rPr>
          <w:rFonts w:ascii="Times New Roman" w:hAnsi="Times New Roman"/>
          <w:sz w:val="28"/>
          <w:szCs w:val="28"/>
        </w:rPr>
        <w:t xml:space="preserve">в формате </w:t>
      </w:r>
      <w:r w:rsidRPr="008A47BB">
        <w:rPr>
          <w:rFonts w:ascii="Times New Roman" w:hAnsi="Times New Roman"/>
          <w:sz w:val="28"/>
          <w:szCs w:val="28"/>
          <w:lang w:val="en-US"/>
        </w:rPr>
        <w:t>doc</w:t>
      </w:r>
      <w:r w:rsidRPr="008A47BB">
        <w:rPr>
          <w:rFonts w:ascii="Times New Roman" w:hAnsi="Times New Roman"/>
          <w:sz w:val="28"/>
          <w:szCs w:val="28"/>
        </w:rPr>
        <w:t>/</w:t>
      </w:r>
      <w:proofErr w:type="spellStart"/>
      <w:r w:rsidRPr="008A47B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A47BB">
        <w:rPr>
          <w:rFonts w:ascii="Times New Roman" w:hAnsi="Times New Roman"/>
          <w:sz w:val="28"/>
          <w:szCs w:val="28"/>
        </w:rPr>
        <w:t>, не в сканированном виде!)</w:t>
      </w:r>
    </w:p>
    <w:p w:rsidR="0066540A" w:rsidRPr="008A47BB" w:rsidRDefault="0066540A" w:rsidP="008A47B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540A" w:rsidRPr="0066540A" w:rsidRDefault="0066540A" w:rsidP="006654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40A">
        <w:rPr>
          <w:rFonts w:ascii="Times New Roman" w:hAnsi="Times New Roman"/>
          <w:sz w:val="28"/>
          <w:szCs w:val="28"/>
        </w:rPr>
        <w:t>1.</w:t>
      </w:r>
      <w:r w:rsidRPr="0066540A">
        <w:rPr>
          <w:rFonts w:ascii="Times New Roman" w:hAnsi="Times New Roman"/>
          <w:sz w:val="28"/>
          <w:szCs w:val="28"/>
        </w:rPr>
        <w:tab/>
        <w:t>Наименование образовательной организации  (в соответствии с Уставом)____________________________________________________________</w:t>
      </w:r>
    </w:p>
    <w:p w:rsidR="0066540A" w:rsidRPr="0066540A" w:rsidRDefault="0066540A" w:rsidP="006654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40A">
        <w:rPr>
          <w:rFonts w:ascii="Times New Roman" w:hAnsi="Times New Roman"/>
          <w:sz w:val="28"/>
          <w:szCs w:val="28"/>
        </w:rPr>
        <w:t xml:space="preserve"> </w:t>
      </w:r>
    </w:p>
    <w:p w:rsidR="0066540A" w:rsidRPr="0066540A" w:rsidRDefault="0066540A" w:rsidP="006654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40A">
        <w:rPr>
          <w:rFonts w:ascii="Times New Roman" w:hAnsi="Times New Roman"/>
          <w:sz w:val="28"/>
          <w:szCs w:val="28"/>
        </w:rPr>
        <w:t>4.</w:t>
      </w:r>
      <w:r w:rsidRPr="0066540A">
        <w:rPr>
          <w:rFonts w:ascii="Times New Roman" w:hAnsi="Times New Roman"/>
          <w:sz w:val="28"/>
          <w:szCs w:val="28"/>
        </w:rPr>
        <w:tab/>
        <w:t>Фамилия, имя, отчество руководителя организации (полностью) ____________________________________________________________________</w:t>
      </w:r>
    </w:p>
    <w:p w:rsidR="0066540A" w:rsidRPr="0066540A" w:rsidRDefault="0066540A" w:rsidP="006654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40A">
        <w:rPr>
          <w:rFonts w:ascii="Times New Roman" w:hAnsi="Times New Roman"/>
          <w:sz w:val="28"/>
          <w:szCs w:val="28"/>
        </w:rPr>
        <w:t>5.</w:t>
      </w:r>
      <w:r w:rsidRPr="0066540A">
        <w:rPr>
          <w:rFonts w:ascii="Times New Roman" w:hAnsi="Times New Roman"/>
          <w:sz w:val="28"/>
          <w:szCs w:val="28"/>
        </w:rPr>
        <w:tab/>
        <w:t>Ученая степень, звание руководителя (если имеется)_________________________________________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66540A" w:rsidRPr="0066540A" w:rsidRDefault="0066540A" w:rsidP="006654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40A">
        <w:rPr>
          <w:rFonts w:ascii="Times New Roman" w:hAnsi="Times New Roman"/>
          <w:sz w:val="28"/>
          <w:szCs w:val="28"/>
        </w:rPr>
        <w:t>6.</w:t>
      </w:r>
      <w:r w:rsidRPr="0066540A">
        <w:rPr>
          <w:rFonts w:ascii="Times New Roman" w:hAnsi="Times New Roman"/>
          <w:sz w:val="28"/>
          <w:szCs w:val="28"/>
        </w:rPr>
        <w:tab/>
        <w:t>Юридический адрес________________________________________</w:t>
      </w:r>
    </w:p>
    <w:p w:rsidR="0066540A" w:rsidRPr="0066540A" w:rsidRDefault="0066540A" w:rsidP="006654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40A">
        <w:rPr>
          <w:rFonts w:ascii="Times New Roman" w:hAnsi="Times New Roman"/>
          <w:sz w:val="28"/>
          <w:szCs w:val="28"/>
        </w:rPr>
        <w:t>7.</w:t>
      </w:r>
      <w:r w:rsidRPr="0066540A">
        <w:rPr>
          <w:rFonts w:ascii="Times New Roman" w:hAnsi="Times New Roman"/>
          <w:sz w:val="28"/>
          <w:szCs w:val="28"/>
        </w:rPr>
        <w:tab/>
        <w:t>Почтовый адрес___________________________________________</w:t>
      </w:r>
    </w:p>
    <w:p w:rsidR="0066540A" w:rsidRPr="0066540A" w:rsidRDefault="0066540A" w:rsidP="006654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40A">
        <w:rPr>
          <w:rFonts w:ascii="Times New Roman" w:hAnsi="Times New Roman"/>
          <w:sz w:val="28"/>
          <w:szCs w:val="28"/>
        </w:rPr>
        <w:t>8.</w:t>
      </w:r>
      <w:r w:rsidRPr="0066540A">
        <w:rPr>
          <w:rFonts w:ascii="Times New Roman" w:hAnsi="Times New Roman"/>
          <w:sz w:val="28"/>
          <w:szCs w:val="28"/>
        </w:rPr>
        <w:tab/>
        <w:t>Конкурсная номинация________________________________________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6540A" w:rsidRPr="0066540A" w:rsidRDefault="0066540A" w:rsidP="006654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40A">
        <w:rPr>
          <w:rFonts w:ascii="Times New Roman" w:hAnsi="Times New Roman"/>
          <w:sz w:val="28"/>
          <w:szCs w:val="28"/>
        </w:rPr>
        <w:t>9.</w:t>
      </w:r>
      <w:r w:rsidRPr="0066540A">
        <w:rPr>
          <w:rFonts w:ascii="Times New Roman" w:hAnsi="Times New Roman"/>
          <w:sz w:val="28"/>
          <w:szCs w:val="28"/>
        </w:rPr>
        <w:tab/>
        <w:t>Название конкурсной работы (если предусмотрено)_____________________________________________________</w:t>
      </w:r>
    </w:p>
    <w:p w:rsidR="0066540A" w:rsidRPr="0066540A" w:rsidRDefault="0066540A" w:rsidP="006654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40A">
        <w:rPr>
          <w:rFonts w:ascii="Times New Roman" w:hAnsi="Times New Roman"/>
          <w:sz w:val="28"/>
          <w:szCs w:val="28"/>
        </w:rPr>
        <w:t>10.</w:t>
      </w:r>
      <w:r w:rsidRPr="0066540A">
        <w:rPr>
          <w:rFonts w:ascii="Times New Roman" w:hAnsi="Times New Roman"/>
          <w:sz w:val="28"/>
          <w:szCs w:val="28"/>
        </w:rPr>
        <w:tab/>
        <w:t>Фамилия, имя, отчество лица, ответственного за подготовку конкурсных материалов______________________________________________</w:t>
      </w:r>
    </w:p>
    <w:p w:rsidR="0066540A" w:rsidRPr="0066540A" w:rsidRDefault="0066540A" w:rsidP="006654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40A">
        <w:rPr>
          <w:rFonts w:ascii="Times New Roman" w:hAnsi="Times New Roman"/>
          <w:sz w:val="28"/>
          <w:szCs w:val="28"/>
        </w:rPr>
        <w:t>11.</w:t>
      </w:r>
      <w:r w:rsidRPr="0066540A">
        <w:rPr>
          <w:rFonts w:ascii="Times New Roman" w:hAnsi="Times New Roman"/>
          <w:sz w:val="28"/>
          <w:szCs w:val="28"/>
        </w:rPr>
        <w:tab/>
        <w:t>Контактный телефон (с кодом города), мобильный, факс, e-mail_______________________________________________________________</w:t>
      </w:r>
    </w:p>
    <w:p w:rsidR="0066540A" w:rsidRPr="0066540A" w:rsidRDefault="0066540A" w:rsidP="006654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40A" w:rsidRPr="0066540A" w:rsidRDefault="0066540A" w:rsidP="006654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40A">
        <w:rPr>
          <w:rFonts w:ascii="Times New Roman" w:hAnsi="Times New Roman"/>
          <w:sz w:val="28"/>
          <w:szCs w:val="28"/>
        </w:rPr>
        <w:t xml:space="preserve"> </w:t>
      </w:r>
      <w:r w:rsidRPr="0066540A">
        <w:rPr>
          <w:rFonts w:ascii="Times New Roman" w:hAnsi="Times New Roman"/>
          <w:sz w:val="28"/>
          <w:szCs w:val="28"/>
        </w:rPr>
        <w:tab/>
      </w:r>
      <w:r w:rsidRPr="0066540A">
        <w:rPr>
          <w:rFonts w:ascii="Times New Roman" w:hAnsi="Times New Roman"/>
          <w:sz w:val="28"/>
          <w:szCs w:val="28"/>
        </w:rPr>
        <w:tab/>
      </w:r>
      <w:r w:rsidRPr="0066540A">
        <w:rPr>
          <w:rFonts w:ascii="Times New Roman" w:hAnsi="Times New Roman"/>
          <w:sz w:val="28"/>
          <w:szCs w:val="28"/>
        </w:rPr>
        <w:tab/>
      </w:r>
      <w:r w:rsidRPr="0066540A">
        <w:rPr>
          <w:rFonts w:ascii="Times New Roman" w:hAnsi="Times New Roman"/>
          <w:sz w:val="28"/>
          <w:szCs w:val="28"/>
        </w:rPr>
        <w:tab/>
      </w:r>
      <w:r w:rsidRPr="0066540A">
        <w:rPr>
          <w:rFonts w:ascii="Times New Roman" w:hAnsi="Times New Roman"/>
          <w:sz w:val="28"/>
          <w:szCs w:val="28"/>
        </w:rPr>
        <w:tab/>
      </w:r>
      <w:r w:rsidRPr="0066540A">
        <w:rPr>
          <w:rFonts w:ascii="Times New Roman" w:hAnsi="Times New Roman"/>
          <w:sz w:val="28"/>
          <w:szCs w:val="28"/>
        </w:rPr>
        <w:tab/>
      </w:r>
      <w:r w:rsidRPr="0066540A">
        <w:rPr>
          <w:rFonts w:ascii="Times New Roman" w:hAnsi="Times New Roman"/>
          <w:sz w:val="28"/>
          <w:szCs w:val="28"/>
        </w:rPr>
        <w:tab/>
      </w:r>
      <w:r w:rsidRPr="0066540A">
        <w:rPr>
          <w:rFonts w:ascii="Times New Roman" w:hAnsi="Times New Roman"/>
          <w:sz w:val="28"/>
          <w:szCs w:val="28"/>
        </w:rPr>
        <w:tab/>
      </w:r>
      <w:r w:rsidRPr="0066540A">
        <w:rPr>
          <w:rFonts w:ascii="Times New Roman" w:hAnsi="Times New Roman"/>
          <w:sz w:val="28"/>
          <w:szCs w:val="28"/>
        </w:rPr>
        <w:tab/>
      </w:r>
      <w:r w:rsidRPr="0066540A">
        <w:rPr>
          <w:rFonts w:ascii="Times New Roman" w:hAnsi="Times New Roman"/>
          <w:sz w:val="28"/>
          <w:szCs w:val="28"/>
        </w:rPr>
        <w:tab/>
      </w:r>
    </w:p>
    <w:p w:rsidR="008A47BB" w:rsidRDefault="0066540A" w:rsidP="00D36878">
      <w:pPr>
        <w:tabs>
          <w:tab w:val="left" w:pos="664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6540A">
        <w:rPr>
          <w:rFonts w:ascii="Times New Roman" w:hAnsi="Times New Roman"/>
          <w:sz w:val="28"/>
          <w:szCs w:val="28"/>
        </w:rPr>
        <w:br w:type="page"/>
      </w:r>
      <w:r w:rsidR="008A47BB" w:rsidRPr="008A47BB">
        <w:rPr>
          <w:rFonts w:ascii="Times New Roman" w:hAnsi="Times New Roman"/>
          <w:sz w:val="28"/>
          <w:szCs w:val="28"/>
        </w:rPr>
        <w:lastRenderedPageBreak/>
        <w:tab/>
      </w:r>
      <w:r w:rsidR="006C513E">
        <w:rPr>
          <w:rFonts w:ascii="Times New Roman" w:hAnsi="Times New Roman"/>
          <w:sz w:val="28"/>
          <w:szCs w:val="28"/>
        </w:rPr>
        <w:t>П</w:t>
      </w:r>
      <w:r w:rsidR="008A47BB" w:rsidRPr="008A47BB">
        <w:rPr>
          <w:rFonts w:ascii="Times New Roman" w:hAnsi="Times New Roman"/>
          <w:sz w:val="28"/>
          <w:szCs w:val="28"/>
        </w:rPr>
        <w:t>риложение 2</w:t>
      </w:r>
    </w:p>
    <w:p w:rsidR="00C11B90" w:rsidRPr="00C11B90" w:rsidRDefault="00C11B90" w:rsidP="00C11B90">
      <w:pPr>
        <w:tabs>
          <w:tab w:val="left" w:pos="1995"/>
        </w:tabs>
        <w:jc w:val="right"/>
        <w:rPr>
          <w:rFonts w:ascii="Times New Roman" w:hAnsi="Times New Roman"/>
          <w:sz w:val="24"/>
          <w:szCs w:val="24"/>
        </w:rPr>
      </w:pPr>
      <w:r w:rsidRPr="00C11B90">
        <w:rPr>
          <w:rFonts w:ascii="Times New Roman" w:hAnsi="Times New Roman"/>
          <w:sz w:val="24"/>
          <w:szCs w:val="24"/>
        </w:rPr>
        <w:t xml:space="preserve">к «Положению о </w:t>
      </w:r>
      <w:r>
        <w:rPr>
          <w:rFonts w:ascii="Times New Roman" w:hAnsi="Times New Roman"/>
          <w:sz w:val="24"/>
          <w:szCs w:val="24"/>
        </w:rPr>
        <w:t>муниципальном этапе</w:t>
      </w:r>
      <w:r w:rsidRPr="00C11B90">
        <w:rPr>
          <w:rFonts w:ascii="Times New Roman" w:hAnsi="Times New Roman"/>
          <w:sz w:val="24"/>
          <w:szCs w:val="24"/>
        </w:rPr>
        <w:t xml:space="preserve"> областно</w:t>
      </w:r>
      <w:r>
        <w:rPr>
          <w:rFonts w:ascii="Times New Roman" w:hAnsi="Times New Roman"/>
          <w:sz w:val="24"/>
          <w:szCs w:val="24"/>
        </w:rPr>
        <w:t>го</w:t>
      </w:r>
      <w:r w:rsidRPr="00C11B90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C11B90">
        <w:rPr>
          <w:rFonts w:ascii="Times New Roman" w:hAnsi="Times New Roman"/>
          <w:sz w:val="24"/>
          <w:szCs w:val="24"/>
        </w:rPr>
        <w:t xml:space="preserve"> </w:t>
      </w:r>
    </w:p>
    <w:p w:rsidR="00C11B90" w:rsidRPr="00C11B90" w:rsidRDefault="00C11B90" w:rsidP="00C11B90">
      <w:pPr>
        <w:tabs>
          <w:tab w:val="left" w:pos="1995"/>
        </w:tabs>
        <w:jc w:val="right"/>
        <w:rPr>
          <w:rFonts w:ascii="Times New Roman" w:hAnsi="Times New Roman"/>
          <w:sz w:val="24"/>
          <w:szCs w:val="24"/>
        </w:rPr>
      </w:pPr>
      <w:r w:rsidRPr="00C11B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C11B9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11B90">
        <w:rPr>
          <w:rFonts w:ascii="Times New Roman" w:hAnsi="Times New Roman"/>
          <w:sz w:val="24"/>
          <w:szCs w:val="24"/>
        </w:rPr>
        <w:t xml:space="preserve"> программ и методических разработок «Школа здоровья - 201</w:t>
      </w:r>
      <w:r w:rsidR="00CF5850">
        <w:rPr>
          <w:rFonts w:ascii="Times New Roman" w:hAnsi="Times New Roman"/>
          <w:sz w:val="24"/>
          <w:szCs w:val="24"/>
        </w:rPr>
        <w:t>9</w:t>
      </w:r>
      <w:r w:rsidRPr="00C11B90">
        <w:rPr>
          <w:rFonts w:ascii="Times New Roman" w:hAnsi="Times New Roman"/>
          <w:sz w:val="24"/>
          <w:szCs w:val="24"/>
        </w:rPr>
        <w:t>»</w:t>
      </w:r>
    </w:p>
    <w:p w:rsidR="00C11B90" w:rsidRDefault="00C11B90" w:rsidP="00D36878">
      <w:pPr>
        <w:tabs>
          <w:tab w:val="left" w:pos="664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36878" w:rsidRPr="00283B14" w:rsidRDefault="00D36878" w:rsidP="00D36878">
      <w:pPr>
        <w:ind w:firstLine="709"/>
        <w:jc w:val="both"/>
        <w:rPr>
          <w:b/>
          <w:sz w:val="28"/>
          <w:szCs w:val="28"/>
        </w:rPr>
      </w:pPr>
    </w:p>
    <w:p w:rsidR="00D36878" w:rsidRPr="00D36878" w:rsidRDefault="00D36878" w:rsidP="00D3687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6878">
        <w:rPr>
          <w:rFonts w:ascii="Times New Roman" w:hAnsi="Times New Roman"/>
          <w:b/>
          <w:sz w:val="28"/>
          <w:szCs w:val="28"/>
        </w:rPr>
        <w:t>Требования к оформлению титульного листа работы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878">
        <w:rPr>
          <w:rFonts w:ascii="Times New Roman" w:hAnsi="Times New Roman"/>
          <w:sz w:val="28"/>
          <w:szCs w:val="28"/>
        </w:rPr>
        <w:t>На титульном листе разработки необходимо указать: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6878">
        <w:rPr>
          <w:rFonts w:ascii="Times New Roman" w:hAnsi="Times New Roman"/>
          <w:b/>
          <w:i/>
          <w:sz w:val="28"/>
          <w:szCs w:val="28"/>
        </w:rPr>
        <w:t>для первой номинации</w:t>
      </w:r>
      <w:r w:rsidRPr="00D36878">
        <w:rPr>
          <w:rFonts w:ascii="Times New Roman" w:hAnsi="Times New Roman"/>
          <w:i/>
          <w:sz w:val="28"/>
          <w:szCs w:val="28"/>
        </w:rPr>
        <w:t>: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87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D36878">
        <w:rPr>
          <w:rFonts w:ascii="Times New Roman" w:hAnsi="Times New Roman"/>
          <w:sz w:val="28"/>
          <w:szCs w:val="28"/>
        </w:rPr>
        <w:t>онкурс «ШКОЛА ЗДОРОВЬЯ -201</w:t>
      </w:r>
      <w:r w:rsidR="00CF5850">
        <w:rPr>
          <w:rFonts w:ascii="Times New Roman" w:hAnsi="Times New Roman"/>
          <w:sz w:val="28"/>
          <w:szCs w:val="28"/>
        </w:rPr>
        <w:t>9</w:t>
      </w:r>
      <w:r w:rsidRPr="00D36878">
        <w:rPr>
          <w:rFonts w:ascii="Times New Roman" w:hAnsi="Times New Roman"/>
          <w:sz w:val="28"/>
          <w:szCs w:val="28"/>
        </w:rPr>
        <w:t>»;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878">
        <w:rPr>
          <w:rFonts w:ascii="Times New Roman" w:hAnsi="Times New Roman"/>
          <w:sz w:val="28"/>
          <w:szCs w:val="28"/>
        </w:rPr>
        <w:t>- наименование образовательной организации;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878">
        <w:rPr>
          <w:rFonts w:ascii="Times New Roman" w:hAnsi="Times New Roman"/>
          <w:sz w:val="28"/>
          <w:szCs w:val="28"/>
        </w:rPr>
        <w:t>- номинация;</w:t>
      </w:r>
    </w:p>
    <w:p w:rsid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878">
        <w:rPr>
          <w:rFonts w:ascii="Times New Roman" w:hAnsi="Times New Roman"/>
          <w:sz w:val="28"/>
          <w:szCs w:val="28"/>
        </w:rPr>
        <w:t>-</w:t>
      </w:r>
      <w:r w:rsidRPr="00D36878">
        <w:rPr>
          <w:rFonts w:ascii="Times New Roman" w:eastAsia="Calibri" w:hAnsi="Times New Roman"/>
          <w:sz w:val="22"/>
          <w:szCs w:val="22"/>
        </w:rPr>
        <w:t xml:space="preserve"> </w:t>
      </w:r>
      <w:r w:rsidRPr="00D36878">
        <w:rPr>
          <w:rFonts w:ascii="Times New Roman" w:hAnsi="Times New Roman"/>
          <w:sz w:val="28"/>
          <w:szCs w:val="28"/>
        </w:rPr>
        <w:t>название конкурсной работы (если предусмотрено);</w:t>
      </w:r>
    </w:p>
    <w:p w:rsidR="00613274" w:rsidRPr="00D36878" w:rsidRDefault="00613274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юридический адрес организации;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878">
        <w:rPr>
          <w:rFonts w:ascii="Times New Roman" w:hAnsi="Times New Roman"/>
          <w:sz w:val="28"/>
          <w:szCs w:val="28"/>
        </w:rPr>
        <w:t>- Ф.И.О. (полностью) руководителя образовательной организации;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878">
        <w:rPr>
          <w:rFonts w:ascii="Times New Roman" w:hAnsi="Times New Roman"/>
          <w:sz w:val="28"/>
          <w:szCs w:val="28"/>
        </w:rPr>
        <w:t>- Ф.И.О. контактного лица, телефон, адрес электронной почты.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6878">
        <w:rPr>
          <w:rFonts w:ascii="Times New Roman" w:hAnsi="Times New Roman"/>
          <w:b/>
          <w:i/>
          <w:sz w:val="28"/>
          <w:szCs w:val="28"/>
        </w:rPr>
        <w:t>для второй</w:t>
      </w:r>
      <w:r w:rsidR="00613274">
        <w:rPr>
          <w:rFonts w:ascii="Times New Roman" w:hAnsi="Times New Roman"/>
          <w:b/>
          <w:i/>
          <w:sz w:val="28"/>
          <w:szCs w:val="28"/>
        </w:rPr>
        <w:t xml:space="preserve"> и третьей</w:t>
      </w:r>
      <w:r w:rsidRPr="00D36878">
        <w:rPr>
          <w:rFonts w:ascii="Times New Roman" w:hAnsi="Times New Roman"/>
          <w:b/>
          <w:i/>
          <w:sz w:val="28"/>
          <w:szCs w:val="28"/>
        </w:rPr>
        <w:t xml:space="preserve"> номинаци</w:t>
      </w:r>
      <w:r w:rsidR="00613274">
        <w:rPr>
          <w:rFonts w:ascii="Times New Roman" w:hAnsi="Times New Roman"/>
          <w:b/>
          <w:i/>
          <w:sz w:val="28"/>
          <w:szCs w:val="28"/>
        </w:rPr>
        <w:t>й</w:t>
      </w:r>
      <w:r w:rsidRPr="00D36878">
        <w:rPr>
          <w:rFonts w:ascii="Times New Roman" w:hAnsi="Times New Roman"/>
          <w:i/>
          <w:sz w:val="28"/>
          <w:szCs w:val="28"/>
        </w:rPr>
        <w:t>: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878">
        <w:rPr>
          <w:rFonts w:ascii="Times New Roman" w:hAnsi="Times New Roman"/>
          <w:sz w:val="28"/>
          <w:szCs w:val="28"/>
        </w:rPr>
        <w:t xml:space="preserve">- </w:t>
      </w:r>
      <w:r w:rsidR="00F90333">
        <w:rPr>
          <w:rFonts w:ascii="Times New Roman" w:hAnsi="Times New Roman"/>
          <w:sz w:val="28"/>
          <w:szCs w:val="28"/>
        </w:rPr>
        <w:t>К</w:t>
      </w:r>
      <w:r w:rsidRPr="00D36878">
        <w:rPr>
          <w:rFonts w:ascii="Times New Roman" w:hAnsi="Times New Roman"/>
          <w:sz w:val="28"/>
          <w:szCs w:val="28"/>
        </w:rPr>
        <w:t>онкурс «ШКОЛА ЗДОРОВЬЯ -201</w:t>
      </w:r>
      <w:r w:rsidR="00CF5850">
        <w:rPr>
          <w:rFonts w:ascii="Times New Roman" w:hAnsi="Times New Roman"/>
          <w:sz w:val="28"/>
          <w:szCs w:val="28"/>
        </w:rPr>
        <w:t>9</w:t>
      </w:r>
      <w:r w:rsidRPr="00D36878">
        <w:rPr>
          <w:rFonts w:ascii="Times New Roman" w:hAnsi="Times New Roman"/>
          <w:sz w:val="28"/>
          <w:szCs w:val="28"/>
        </w:rPr>
        <w:t>»;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878">
        <w:rPr>
          <w:rFonts w:ascii="Times New Roman" w:hAnsi="Times New Roman"/>
          <w:sz w:val="28"/>
          <w:szCs w:val="28"/>
        </w:rPr>
        <w:t>- наименование образовательной организации;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878">
        <w:rPr>
          <w:rFonts w:ascii="Times New Roman" w:hAnsi="Times New Roman"/>
          <w:sz w:val="28"/>
          <w:szCs w:val="28"/>
        </w:rPr>
        <w:t>- номинация;</w:t>
      </w:r>
    </w:p>
    <w:p w:rsid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878">
        <w:rPr>
          <w:rFonts w:ascii="Times New Roman" w:eastAsia="Calibri" w:hAnsi="Times New Roman"/>
          <w:sz w:val="22"/>
          <w:szCs w:val="22"/>
        </w:rPr>
        <w:t>-</w:t>
      </w:r>
      <w:r w:rsidRPr="00D36878">
        <w:rPr>
          <w:rFonts w:ascii="Times New Roman" w:hAnsi="Times New Roman"/>
          <w:sz w:val="28"/>
          <w:szCs w:val="28"/>
        </w:rPr>
        <w:t>название конкурсной работы (если предусмотрено);</w:t>
      </w:r>
    </w:p>
    <w:p w:rsidR="00613274" w:rsidRPr="00D36878" w:rsidRDefault="00613274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-юридический адрес организации;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878">
        <w:rPr>
          <w:rFonts w:ascii="Times New Roman" w:hAnsi="Times New Roman"/>
          <w:sz w:val="28"/>
          <w:szCs w:val="28"/>
        </w:rPr>
        <w:t>- Ф.И.О. автора (группы авторов) полностью, должность;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878">
        <w:rPr>
          <w:rFonts w:ascii="Times New Roman" w:hAnsi="Times New Roman"/>
          <w:sz w:val="28"/>
          <w:szCs w:val="28"/>
        </w:rPr>
        <w:t>-</w:t>
      </w:r>
      <w:r w:rsidRPr="00D36878">
        <w:rPr>
          <w:rFonts w:ascii="Times New Roman" w:eastAsia="Calibri" w:hAnsi="Times New Roman"/>
          <w:sz w:val="22"/>
          <w:szCs w:val="22"/>
        </w:rPr>
        <w:t xml:space="preserve"> </w:t>
      </w:r>
      <w:r w:rsidRPr="00D36878">
        <w:rPr>
          <w:rFonts w:ascii="Times New Roman" w:hAnsi="Times New Roman"/>
          <w:sz w:val="28"/>
          <w:szCs w:val="28"/>
        </w:rPr>
        <w:t>Ф.И.О. контактного лица, телефон, адрес электронной почты.</w:t>
      </w:r>
    </w:p>
    <w:p w:rsidR="00D36878" w:rsidRPr="00D36878" w:rsidRDefault="00D36878" w:rsidP="00D36878">
      <w:pPr>
        <w:ind w:firstLine="709"/>
        <w:jc w:val="both"/>
        <w:rPr>
          <w:rFonts w:ascii="Times New Roman" w:hAnsi="Times New Roman"/>
          <w:b/>
          <w:bCs/>
          <w:iCs/>
          <w:color w:val="FFFFFF"/>
          <w:sz w:val="28"/>
          <w:szCs w:val="28"/>
        </w:rPr>
      </w:pPr>
    </w:p>
    <w:p w:rsidR="00D36878" w:rsidRPr="00D36878" w:rsidRDefault="00D36878" w:rsidP="00D36878">
      <w:pPr>
        <w:autoSpaceDE w:val="0"/>
        <w:autoSpaceDN w:val="0"/>
        <w:ind w:left="-567"/>
        <w:jc w:val="both"/>
        <w:rPr>
          <w:rFonts w:ascii="Times New Roman" w:hAnsi="Times New Roman"/>
          <w:b/>
          <w:bCs/>
          <w:iCs/>
          <w:color w:val="FFFFFF"/>
          <w:sz w:val="28"/>
          <w:szCs w:val="28"/>
        </w:rPr>
      </w:pPr>
    </w:p>
    <w:p w:rsidR="00D36878" w:rsidRPr="00D36878" w:rsidRDefault="00D36878" w:rsidP="00D36878">
      <w:pPr>
        <w:autoSpaceDE w:val="0"/>
        <w:autoSpaceDN w:val="0"/>
        <w:ind w:left="-567"/>
        <w:jc w:val="both"/>
        <w:rPr>
          <w:rFonts w:ascii="Times New Roman" w:hAnsi="Times New Roman"/>
          <w:b/>
          <w:bCs/>
          <w:i/>
          <w:iCs/>
          <w:color w:val="FFFFFF"/>
          <w:sz w:val="28"/>
          <w:szCs w:val="28"/>
        </w:rPr>
      </w:pPr>
    </w:p>
    <w:p w:rsidR="00D36878" w:rsidRPr="00D36878" w:rsidRDefault="00D36878" w:rsidP="00D36878">
      <w:pPr>
        <w:autoSpaceDE w:val="0"/>
        <w:autoSpaceDN w:val="0"/>
        <w:ind w:left="-567"/>
        <w:jc w:val="both"/>
        <w:rPr>
          <w:rFonts w:ascii="Times New Roman" w:hAnsi="Times New Roman"/>
          <w:b/>
          <w:bCs/>
          <w:i/>
          <w:iCs/>
          <w:color w:val="FFFFFF"/>
          <w:sz w:val="28"/>
          <w:szCs w:val="28"/>
        </w:rPr>
      </w:pPr>
    </w:p>
    <w:p w:rsidR="00D36878" w:rsidRPr="00283B14" w:rsidRDefault="00D36878" w:rsidP="00D36878">
      <w:pPr>
        <w:autoSpaceDE w:val="0"/>
        <w:autoSpaceDN w:val="0"/>
        <w:ind w:left="-567"/>
        <w:jc w:val="both"/>
        <w:rPr>
          <w:b/>
          <w:bCs/>
          <w:i/>
          <w:iCs/>
          <w:color w:val="FFFFFF"/>
          <w:sz w:val="28"/>
          <w:szCs w:val="28"/>
        </w:rPr>
      </w:pPr>
    </w:p>
    <w:p w:rsidR="00D36878" w:rsidRPr="00283B14" w:rsidRDefault="00D36878" w:rsidP="00D36878">
      <w:pPr>
        <w:autoSpaceDE w:val="0"/>
        <w:autoSpaceDN w:val="0"/>
        <w:ind w:left="-567"/>
        <w:jc w:val="both"/>
        <w:rPr>
          <w:b/>
          <w:bCs/>
          <w:i/>
          <w:iCs/>
          <w:color w:val="FFFFFF"/>
          <w:sz w:val="28"/>
          <w:szCs w:val="28"/>
        </w:rPr>
      </w:pPr>
    </w:p>
    <w:p w:rsidR="00D36878" w:rsidRPr="00283B14" w:rsidRDefault="00D36878" w:rsidP="00D36878">
      <w:pPr>
        <w:autoSpaceDE w:val="0"/>
        <w:autoSpaceDN w:val="0"/>
        <w:ind w:left="-567"/>
        <w:jc w:val="both"/>
        <w:rPr>
          <w:b/>
          <w:bCs/>
          <w:i/>
          <w:iCs/>
          <w:color w:val="FFFFFF"/>
          <w:sz w:val="28"/>
          <w:szCs w:val="28"/>
        </w:rPr>
      </w:pPr>
    </w:p>
    <w:p w:rsidR="00D36878" w:rsidRDefault="00D36878" w:rsidP="00D36878">
      <w:pPr>
        <w:autoSpaceDE w:val="0"/>
        <w:autoSpaceDN w:val="0"/>
        <w:ind w:left="-567"/>
        <w:jc w:val="both"/>
        <w:rPr>
          <w:b/>
          <w:bCs/>
          <w:i/>
          <w:iCs/>
          <w:color w:val="FFFFFF"/>
          <w:sz w:val="28"/>
          <w:szCs w:val="28"/>
        </w:rPr>
      </w:pPr>
    </w:p>
    <w:p w:rsidR="00F90333" w:rsidRDefault="00F90333" w:rsidP="00D36878">
      <w:pPr>
        <w:autoSpaceDE w:val="0"/>
        <w:autoSpaceDN w:val="0"/>
        <w:ind w:left="-567"/>
        <w:jc w:val="both"/>
        <w:rPr>
          <w:b/>
          <w:bCs/>
          <w:i/>
          <w:iCs/>
          <w:color w:val="FFFFFF"/>
          <w:sz w:val="28"/>
          <w:szCs w:val="28"/>
        </w:rPr>
      </w:pPr>
    </w:p>
    <w:p w:rsidR="00F90333" w:rsidRDefault="00F90333" w:rsidP="00D36878">
      <w:pPr>
        <w:autoSpaceDE w:val="0"/>
        <w:autoSpaceDN w:val="0"/>
        <w:ind w:left="-567"/>
        <w:jc w:val="both"/>
        <w:rPr>
          <w:b/>
          <w:bCs/>
          <w:i/>
          <w:iCs/>
          <w:color w:val="FFFFFF"/>
          <w:sz w:val="28"/>
          <w:szCs w:val="28"/>
        </w:rPr>
      </w:pPr>
    </w:p>
    <w:p w:rsidR="00F90333" w:rsidRDefault="00F90333" w:rsidP="00D36878">
      <w:pPr>
        <w:autoSpaceDE w:val="0"/>
        <w:autoSpaceDN w:val="0"/>
        <w:ind w:left="-567"/>
        <w:jc w:val="both"/>
        <w:rPr>
          <w:b/>
          <w:bCs/>
          <w:i/>
          <w:iCs/>
          <w:color w:val="FFFFFF"/>
          <w:sz w:val="28"/>
          <w:szCs w:val="28"/>
        </w:rPr>
      </w:pPr>
    </w:p>
    <w:p w:rsidR="00F90333" w:rsidRDefault="00F90333" w:rsidP="00D36878">
      <w:pPr>
        <w:autoSpaceDE w:val="0"/>
        <w:autoSpaceDN w:val="0"/>
        <w:ind w:left="-567"/>
        <w:jc w:val="both"/>
        <w:rPr>
          <w:b/>
          <w:bCs/>
          <w:i/>
          <w:iCs/>
          <w:color w:val="FFFFFF"/>
          <w:sz w:val="28"/>
          <w:szCs w:val="28"/>
        </w:rPr>
      </w:pPr>
    </w:p>
    <w:p w:rsidR="00F90333" w:rsidRDefault="00F90333" w:rsidP="00D36878">
      <w:pPr>
        <w:autoSpaceDE w:val="0"/>
        <w:autoSpaceDN w:val="0"/>
        <w:ind w:left="-567"/>
        <w:jc w:val="both"/>
        <w:rPr>
          <w:b/>
          <w:bCs/>
          <w:i/>
          <w:iCs/>
          <w:color w:val="FFFFFF"/>
          <w:sz w:val="28"/>
          <w:szCs w:val="28"/>
        </w:rPr>
      </w:pPr>
    </w:p>
    <w:p w:rsidR="00F90333" w:rsidRDefault="00F90333" w:rsidP="00D36878">
      <w:pPr>
        <w:autoSpaceDE w:val="0"/>
        <w:autoSpaceDN w:val="0"/>
        <w:ind w:left="-567"/>
        <w:jc w:val="both"/>
        <w:rPr>
          <w:b/>
          <w:bCs/>
          <w:i/>
          <w:iCs/>
          <w:color w:val="FFFFFF"/>
          <w:sz w:val="28"/>
          <w:szCs w:val="28"/>
        </w:rPr>
      </w:pPr>
    </w:p>
    <w:p w:rsidR="00F90333" w:rsidRDefault="00F90333" w:rsidP="00D36878">
      <w:pPr>
        <w:autoSpaceDE w:val="0"/>
        <w:autoSpaceDN w:val="0"/>
        <w:ind w:left="-567"/>
        <w:jc w:val="both"/>
        <w:rPr>
          <w:b/>
          <w:bCs/>
          <w:i/>
          <w:iCs/>
          <w:color w:val="FFFFFF"/>
          <w:sz w:val="28"/>
          <w:szCs w:val="28"/>
        </w:rPr>
      </w:pPr>
    </w:p>
    <w:p w:rsidR="00F90333" w:rsidRDefault="00F90333" w:rsidP="00D36878">
      <w:pPr>
        <w:autoSpaceDE w:val="0"/>
        <w:autoSpaceDN w:val="0"/>
        <w:ind w:left="-567"/>
        <w:jc w:val="both"/>
        <w:rPr>
          <w:b/>
          <w:bCs/>
          <w:i/>
          <w:iCs/>
          <w:color w:val="FFFFFF"/>
          <w:sz w:val="28"/>
          <w:szCs w:val="28"/>
        </w:rPr>
      </w:pPr>
    </w:p>
    <w:p w:rsidR="00F90333" w:rsidRDefault="00F90333" w:rsidP="00D36878">
      <w:pPr>
        <w:autoSpaceDE w:val="0"/>
        <w:autoSpaceDN w:val="0"/>
        <w:ind w:left="-567"/>
        <w:jc w:val="both"/>
        <w:rPr>
          <w:b/>
          <w:bCs/>
          <w:i/>
          <w:iCs/>
          <w:color w:val="FFFFFF"/>
          <w:sz w:val="28"/>
          <w:szCs w:val="28"/>
        </w:rPr>
      </w:pPr>
    </w:p>
    <w:sectPr w:rsidR="00F90333" w:rsidSect="00577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DEF"/>
    <w:multiLevelType w:val="hybridMultilevel"/>
    <w:tmpl w:val="BCEAF6F2"/>
    <w:lvl w:ilvl="0" w:tplc="CA582B0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A582B06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522398"/>
    <w:multiLevelType w:val="multilevel"/>
    <w:tmpl w:val="45C63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9B29A9"/>
    <w:multiLevelType w:val="hybridMultilevel"/>
    <w:tmpl w:val="08F85514"/>
    <w:lvl w:ilvl="0" w:tplc="CA582B0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A582B06">
      <w:start w:val="65535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BBE"/>
    <w:multiLevelType w:val="hybridMultilevel"/>
    <w:tmpl w:val="FE12846E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595399"/>
    <w:multiLevelType w:val="multilevel"/>
    <w:tmpl w:val="BB0EB2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7940F4D"/>
    <w:multiLevelType w:val="hybridMultilevel"/>
    <w:tmpl w:val="6F604A34"/>
    <w:lvl w:ilvl="0" w:tplc="CA582B06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237C902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B01A9E"/>
    <w:multiLevelType w:val="hybridMultilevel"/>
    <w:tmpl w:val="273E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6773D"/>
    <w:multiLevelType w:val="hybridMultilevel"/>
    <w:tmpl w:val="5EC40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9F0262"/>
    <w:multiLevelType w:val="hybridMultilevel"/>
    <w:tmpl w:val="21C2730A"/>
    <w:lvl w:ilvl="0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67" w:hanging="360"/>
      </w:pPr>
      <w:rPr>
        <w:rFonts w:ascii="Wingdings" w:hAnsi="Wingdings" w:hint="default"/>
      </w:rPr>
    </w:lvl>
  </w:abstractNum>
  <w:abstractNum w:abstractNumId="9">
    <w:nsid w:val="77287B35"/>
    <w:multiLevelType w:val="hybridMultilevel"/>
    <w:tmpl w:val="5A9C7084"/>
    <w:lvl w:ilvl="0" w:tplc="CA582B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E0462"/>
    <w:multiLevelType w:val="hybridMultilevel"/>
    <w:tmpl w:val="8BEA21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D167A05"/>
    <w:multiLevelType w:val="hybridMultilevel"/>
    <w:tmpl w:val="E606F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C3FDA"/>
    <w:multiLevelType w:val="hybridMultilevel"/>
    <w:tmpl w:val="8B887D64"/>
    <w:lvl w:ilvl="0" w:tplc="00000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BB"/>
    <w:rsid w:val="00012BCF"/>
    <w:rsid w:val="0003676D"/>
    <w:rsid w:val="000410CB"/>
    <w:rsid w:val="000B6F1B"/>
    <w:rsid w:val="000F48B0"/>
    <w:rsid w:val="001063C7"/>
    <w:rsid w:val="00120E9A"/>
    <w:rsid w:val="00125CB2"/>
    <w:rsid w:val="00166375"/>
    <w:rsid w:val="00173A00"/>
    <w:rsid w:val="00176A1F"/>
    <w:rsid w:val="00196292"/>
    <w:rsid w:val="001A1687"/>
    <w:rsid w:val="001A3E11"/>
    <w:rsid w:val="001F475C"/>
    <w:rsid w:val="002111FE"/>
    <w:rsid w:val="00215C8F"/>
    <w:rsid w:val="0022136F"/>
    <w:rsid w:val="0022253F"/>
    <w:rsid w:val="00231518"/>
    <w:rsid w:val="00260758"/>
    <w:rsid w:val="002637C0"/>
    <w:rsid w:val="002B15FC"/>
    <w:rsid w:val="002D0349"/>
    <w:rsid w:val="002D73A9"/>
    <w:rsid w:val="002F1A9E"/>
    <w:rsid w:val="00313E65"/>
    <w:rsid w:val="00334D0C"/>
    <w:rsid w:val="0034195A"/>
    <w:rsid w:val="00357FA2"/>
    <w:rsid w:val="003658C2"/>
    <w:rsid w:val="00380F10"/>
    <w:rsid w:val="003A04A1"/>
    <w:rsid w:val="003A0601"/>
    <w:rsid w:val="003C0E28"/>
    <w:rsid w:val="003C1AA3"/>
    <w:rsid w:val="003E4A6B"/>
    <w:rsid w:val="00446913"/>
    <w:rsid w:val="00447734"/>
    <w:rsid w:val="00471D97"/>
    <w:rsid w:val="004813ED"/>
    <w:rsid w:val="004A4801"/>
    <w:rsid w:val="004C6292"/>
    <w:rsid w:val="004D6CB7"/>
    <w:rsid w:val="004E4FD3"/>
    <w:rsid w:val="004F7961"/>
    <w:rsid w:val="00512B95"/>
    <w:rsid w:val="005243E8"/>
    <w:rsid w:val="00562818"/>
    <w:rsid w:val="005C6CBB"/>
    <w:rsid w:val="005E01F0"/>
    <w:rsid w:val="005E0833"/>
    <w:rsid w:val="005E369F"/>
    <w:rsid w:val="006065DF"/>
    <w:rsid w:val="00613274"/>
    <w:rsid w:val="00613DD1"/>
    <w:rsid w:val="00637D59"/>
    <w:rsid w:val="0066540A"/>
    <w:rsid w:val="006744B4"/>
    <w:rsid w:val="006901F7"/>
    <w:rsid w:val="00691CEB"/>
    <w:rsid w:val="006A41E6"/>
    <w:rsid w:val="006C513E"/>
    <w:rsid w:val="006C7468"/>
    <w:rsid w:val="006D1DCA"/>
    <w:rsid w:val="0070126B"/>
    <w:rsid w:val="00714FAF"/>
    <w:rsid w:val="00716933"/>
    <w:rsid w:val="00766DCB"/>
    <w:rsid w:val="00775FB2"/>
    <w:rsid w:val="007770B6"/>
    <w:rsid w:val="0077752E"/>
    <w:rsid w:val="007909C3"/>
    <w:rsid w:val="007B5FC7"/>
    <w:rsid w:val="008129A3"/>
    <w:rsid w:val="00834AD5"/>
    <w:rsid w:val="00836437"/>
    <w:rsid w:val="00837568"/>
    <w:rsid w:val="00851736"/>
    <w:rsid w:val="00852279"/>
    <w:rsid w:val="008761A2"/>
    <w:rsid w:val="008A47BB"/>
    <w:rsid w:val="008B2CD1"/>
    <w:rsid w:val="008E4A90"/>
    <w:rsid w:val="008F69A7"/>
    <w:rsid w:val="009218A0"/>
    <w:rsid w:val="009377DD"/>
    <w:rsid w:val="0094460C"/>
    <w:rsid w:val="00947DFE"/>
    <w:rsid w:val="00985912"/>
    <w:rsid w:val="00987A39"/>
    <w:rsid w:val="00994DBD"/>
    <w:rsid w:val="00996DAD"/>
    <w:rsid w:val="009F074D"/>
    <w:rsid w:val="009F4495"/>
    <w:rsid w:val="009F77EA"/>
    <w:rsid w:val="00A033A3"/>
    <w:rsid w:val="00A34C1D"/>
    <w:rsid w:val="00A47B47"/>
    <w:rsid w:val="00A83DA3"/>
    <w:rsid w:val="00AE5459"/>
    <w:rsid w:val="00B02BAC"/>
    <w:rsid w:val="00B328E3"/>
    <w:rsid w:val="00B43A6E"/>
    <w:rsid w:val="00B71208"/>
    <w:rsid w:val="00B95E64"/>
    <w:rsid w:val="00BA2D09"/>
    <w:rsid w:val="00BC3904"/>
    <w:rsid w:val="00C11B90"/>
    <w:rsid w:val="00C31A3D"/>
    <w:rsid w:val="00C92BB8"/>
    <w:rsid w:val="00CD5D4D"/>
    <w:rsid w:val="00CE2767"/>
    <w:rsid w:val="00CE2D78"/>
    <w:rsid w:val="00CE5E1D"/>
    <w:rsid w:val="00CF5850"/>
    <w:rsid w:val="00CF7B2E"/>
    <w:rsid w:val="00D076DD"/>
    <w:rsid w:val="00D23C95"/>
    <w:rsid w:val="00D24B90"/>
    <w:rsid w:val="00D31DE6"/>
    <w:rsid w:val="00D35ADD"/>
    <w:rsid w:val="00D36878"/>
    <w:rsid w:val="00D52A42"/>
    <w:rsid w:val="00D811B5"/>
    <w:rsid w:val="00D87ACC"/>
    <w:rsid w:val="00D91521"/>
    <w:rsid w:val="00E27AB2"/>
    <w:rsid w:val="00E50BE3"/>
    <w:rsid w:val="00E95329"/>
    <w:rsid w:val="00EC34CC"/>
    <w:rsid w:val="00ED4523"/>
    <w:rsid w:val="00EE7C9C"/>
    <w:rsid w:val="00F5579B"/>
    <w:rsid w:val="00F90333"/>
    <w:rsid w:val="00F96987"/>
    <w:rsid w:val="00FC01C7"/>
    <w:rsid w:val="00F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BB"/>
    <w:rPr>
      <w:rFonts w:ascii="Arial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47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3">
    <w:name w:val="Hyperlink"/>
    <w:basedOn w:val="a0"/>
    <w:unhideWhenUsed/>
    <w:rsid w:val="008A47BB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8A47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A47BB"/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A47BB"/>
    <w:rPr>
      <w:sz w:val="28"/>
      <w:szCs w:val="28"/>
    </w:rPr>
  </w:style>
  <w:style w:type="paragraph" w:customStyle="1" w:styleId="zag2-3">
    <w:name w:val="zag2-3"/>
    <w:rsid w:val="008A47BB"/>
    <w:pPr>
      <w:widowControl w:val="0"/>
      <w:autoSpaceDE w:val="0"/>
      <w:autoSpaceDN w:val="0"/>
      <w:adjustRightInd w:val="0"/>
      <w:spacing w:line="257" w:lineRule="atLeast"/>
      <w:jc w:val="center"/>
    </w:pPr>
    <w:rPr>
      <w:sz w:val="22"/>
      <w:szCs w:val="22"/>
    </w:rPr>
  </w:style>
  <w:style w:type="character" w:styleId="a8">
    <w:name w:val="Strong"/>
    <w:qFormat/>
    <w:rsid w:val="008A47BB"/>
    <w:rPr>
      <w:b/>
      <w:bCs/>
    </w:rPr>
  </w:style>
  <w:style w:type="character" w:customStyle="1" w:styleId="a5">
    <w:name w:val="Обычный (веб) Знак"/>
    <w:link w:val="a4"/>
    <w:rsid w:val="008A47B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4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7BB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8A47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c-shalygina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Lenovo-4</cp:lastModifiedBy>
  <cp:revision>98</cp:revision>
  <dcterms:created xsi:type="dcterms:W3CDTF">2015-06-01T09:16:00Z</dcterms:created>
  <dcterms:modified xsi:type="dcterms:W3CDTF">2019-04-08T01:35:00Z</dcterms:modified>
</cp:coreProperties>
</file>