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E" w:rsidRPr="00685B22" w:rsidRDefault="003E2E6E" w:rsidP="003D1E54">
      <w:pPr>
        <w:spacing w:after="0"/>
        <w:jc w:val="center"/>
        <w:rPr>
          <w:rFonts w:ascii="Times New Roman" w:hAnsi="Times New Roman" w:cs="Times New Roman"/>
        </w:rPr>
      </w:pPr>
      <w:r w:rsidRPr="00685B22">
        <w:rPr>
          <w:rFonts w:ascii="Times New Roman" w:hAnsi="Times New Roman" w:cs="Times New Roman"/>
        </w:rPr>
        <w:t>Муниципальное казенное учреждение для детей-сирот и детей, оставшихся без попечения родителей (законных представителей) «Детский дом «Надежда» города Белово»</w:t>
      </w:r>
    </w:p>
    <w:p w:rsidR="003E2E6E" w:rsidRPr="00685B22" w:rsidRDefault="003E2E6E" w:rsidP="003E2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E" w:rsidRPr="00685B22" w:rsidRDefault="003E2E6E" w:rsidP="003E2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57"/>
        <w:gridCol w:w="4814"/>
      </w:tblGrid>
      <w:tr w:rsidR="003E2E6E" w:rsidRPr="00685B22" w:rsidTr="008A2AA6">
        <w:tc>
          <w:tcPr>
            <w:tcW w:w="4757" w:type="dxa"/>
          </w:tcPr>
          <w:p w:rsidR="003E2E6E" w:rsidRPr="00685B22" w:rsidRDefault="003E2E6E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3E2E6E" w:rsidRPr="00685B22" w:rsidRDefault="003E2E6E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3E2E6E" w:rsidRPr="00685B22" w:rsidRDefault="003E2E6E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Л.В. Зеленцова </w:t>
            </w:r>
          </w:p>
        </w:tc>
        <w:tc>
          <w:tcPr>
            <w:tcW w:w="4814" w:type="dxa"/>
          </w:tcPr>
          <w:p w:rsidR="003E2E6E" w:rsidRPr="00685B22" w:rsidRDefault="003E2E6E" w:rsidP="003E2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3E2E6E" w:rsidRPr="00685B22" w:rsidRDefault="003E2E6E" w:rsidP="003E2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E2E6E" w:rsidRPr="00685B22" w:rsidRDefault="003E2E6E" w:rsidP="003E2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Беловского </w:t>
            </w:r>
          </w:p>
          <w:p w:rsidR="003E2E6E" w:rsidRPr="00685B22" w:rsidRDefault="003E2E6E" w:rsidP="003E2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E2E6E" w:rsidRPr="00685B22" w:rsidRDefault="003E2E6E" w:rsidP="003E2E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__________________В.Я. </w:t>
            </w: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Шафирко</w:t>
            </w:r>
            <w:proofErr w:type="spellEnd"/>
          </w:p>
        </w:tc>
      </w:tr>
    </w:tbl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685B22" w:rsidRDefault="00A16BEC" w:rsidP="003E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E54" w:rsidRPr="00685B22" w:rsidRDefault="003D1E54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54" w:rsidRPr="00685B22" w:rsidRDefault="003D1E54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685B22">
        <w:rPr>
          <w:rFonts w:ascii="Times New Roman" w:hAnsi="Times New Roman" w:cs="Times New Roman"/>
          <w:b/>
          <w:sz w:val="24"/>
          <w:szCs w:val="24"/>
        </w:rPr>
        <w:tab/>
      </w:r>
    </w:p>
    <w:p w:rsidR="00A16BEC" w:rsidRPr="00685B22" w:rsidRDefault="00A16BEC" w:rsidP="00C47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C6348B" w:rsidRPr="00685B22">
        <w:rPr>
          <w:rFonts w:ascii="Times New Roman" w:hAnsi="Times New Roman" w:cs="Times New Roman"/>
          <w:b/>
          <w:sz w:val="24"/>
          <w:szCs w:val="24"/>
        </w:rPr>
        <w:t>ьного казенного</w:t>
      </w:r>
      <w:r w:rsidRPr="00685B22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C6348B" w:rsidRPr="00685B22" w:rsidRDefault="00D814E8" w:rsidP="00C63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для детей-</w:t>
      </w:r>
      <w:r w:rsidR="00A16BEC" w:rsidRPr="00685B22">
        <w:rPr>
          <w:rFonts w:ascii="Times New Roman" w:hAnsi="Times New Roman" w:cs="Times New Roman"/>
          <w:b/>
          <w:sz w:val="24"/>
          <w:szCs w:val="24"/>
        </w:rPr>
        <w:t xml:space="preserve">сирот и детей, оставшихся без попечения родителей </w:t>
      </w:r>
    </w:p>
    <w:p w:rsidR="00A16BEC" w:rsidRPr="00685B22" w:rsidRDefault="00A16BEC" w:rsidP="00C63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«Детский дом «Надежда» города Белово»</w:t>
      </w:r>
    </w:p>
    <w:p w:rsidR="00A16BEC" w:rsidRPr="00685B22" w:rsidRDefault="00221406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A16BEC" w:rsidRPr="00685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16BE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Default="008A2AA6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Default="008A2AA6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Default="008A2AA6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Pr="00685B22" w:rsidRDefault="008A2AA6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57"/>
        <w:gridCol w:w="4814"/>
      </w:tblGrid>
      <w:tr w:rsidR="003E2E6E" w:rsidRPr="00685B22" w:rsidTr="008A2AA6">
        <w:tc>
          <w:tcPr>
            <w:tcW w:w="4757" w:type="dxa"/>
          </w:tcPr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3D1E54" w:rsidRPr="00685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 города Белово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097212">
              <w:rPr>
                <w:rFonts w:ascii="Times New Roman" w:hAnsi="Times New Roman" w:cs="Times New Roman"/>
                <w:sz w:val="24"/>
                <w:szCs w:val="24"/>
              </w:rPr>
              <w:t>окол № ____ от _____________2020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6733" w:rsidRPr="00685B22" w:rsidRDefault="00486733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 Е.Ю. Козлова 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E2E6E" w:rsidRPr="00685B22" w:rsidRDefault="003D1E54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="003E2E6E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етского дома «Надежда» 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Белово_____________Е.Ю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. Козлова</w:t>
            </w:r>
          </w:p>
          <w:p w:rsidR="003E2E6E" w:rsidRPr="00685B22" w:rsidRDefault="003E2E6E" w:rsidP="009D4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D1E54" w:rsidRPr="00685B2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D1E54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0972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685B22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Default="008A2AA6" w:rsidP="003D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60" w:rsidRDefault="00712660" w:rsidP="003D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A6" w:rsidRDefault="008A2AA6" w:rsidP="003D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E54" w:rsidRPr="00685B22" w:rsidRDefault="00097212" w:rsidP="003D1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D1E54" w:rsidRPr="00685B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6DB3" w:rsidRPr="00685B22" w:rsidRDefault="0023057C" w:rsidP="00983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3D1E54" w:rsidRPr="0068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E54" w:rsidRPr="00685B22" w:rsidRDefault="003D1E54" w:rsidP="00983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E54" w:rsidRPr="00685B22" w:rsidRDefault="003D1E54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казенного учреждения </w:t>
      </w:r>
      <w:r w:rsidR="00A33069" w:rsidRPr="00685B22">
        <w:rPr>
          <w:rFonts w:ascii="Times New Roman" w:hAnsi="Times New Roman" w:cs="Times New Roman"/>
          <w:sz w:val="24"/>
          <w:szCs w:val="24"/>
        </w:rPr>
        <w:t>для детей-</w:t>
      </w:r>
      <w:r w:rsidRPr="00685B2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 (законных представителей) «Детский дом «Надежда» города Белово» разработан в соответствии:</w:t>
      </w:r>
    </w:p>
    <w:p w:rsidR="00621E2F" w:rsidRPr="00685B22" w:rsidRDefault="003D1E54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Законом Российской Федерации от 29.12.2012 N 273-ФЗ "Об образовании в Российской Федерации";</w:t>
      </w:r>
    </w:p>
    <w:p w:rsidR="00621E2F" w:rsidRPr="00685B22" w:rsidRDefault="00621E2F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22">
        <w:rPr>
          <w:rFonts w:ascii="Times New Roman" w:hAnsi="Times New Roman" w:cs="Times New Roman"/>
          <w:sz w:val="24"/>
          <w:szCs w:val="24"/>
        </w:rPr>
        <w:t>СанПи</w:t>
      </w:r>
      <w:r w:rsidR="00486733" w:rsidRPr="00685B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D1E54" w:rsidRPr="00685B22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Главным государственным врачом Российской Федерации от  15 мая </w:t>
      </w:r>
      <w:smartTag w:uri="urn:schemas-microsoft-com:office:smarttags" w:element="metricconverter">
        <w:smartTagPr>
          <w:attr w:name="ProductID" w:val="2013 г"/>
        </w:smartTagPr>
        <w:r w:rsidR="003D1E54" w:rsidRPr="00685B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3D1E54" w:rsidRPr="00685B22">
        <w:rPr>
          <w:rFonts w:ascii="Times New Roman" w:hAnsi="Times New Roman" w:cs="Times New Roman"/>
          <w:sz w:val="24"/>
          <w:szCs w:val="24"/>
        </w:rPr>
        <w:t>. N 26;</w:t>
      </w:r>
    </w:p>
    <w:p w:rsidR="00486733" w:rsidRPr="00685B22" w:rsidRDefault="00486733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2.4.3259-15 «</w:t>
      </w:r>
      <w:r w:rsidRPr="00685B22">
        <w:rPr>
          <w:rFonts w:ascii="Times New Roman" w:hAnsi="Times New Roman" w:cs="Times New Roman"/>
          <w:spacing w:val="2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 w:rsidRPr="00685B22">
        <w:rPr>
          <w:rFonts w:ascii="Times New Roman" w:hAnsi="Times New Roman" w:cs="Times New Roman"/>
          <w:sz w:val="24"/>
          <w:szCs w:val="24"/>
        </w:rPr>
        <w:t>утвержденным Главным государственным врачом Российской Федерации</w:t>
      </w:r>
      <w:r w:rsidRPr="00685B22">
        <w:rPr>
          <w:rFonts w:ascii="Times New Roman" w:hAnsi="Times New Roman" w:cs="Times New Roman"/>
          <w:spacing w:val="2"/>
          <w:sz w:val="24"/>
          <w:szCs w:val="24"/>
        </w:rPr>
        <w:t xml:space="preserve"> от 9 февраля 2015 года N 8.</w:t>
      </w:r>
    </w:p>
    <w:p w:rsidR="00B227B9" w:rsidRPr="00685B22" w:rsidRDefault="003D1E54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ФГОС дошкольного образования (утвержден Советом Министерства образования и науки Российской Федерации от 17.10.2013г. №1155).</w:t>
      </w:r>
    </w:p>
    <w:p w:rsidR="00C172A8" w:rsidRPr="00685B22" w:rsidRDefault="00C83859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r w:rsidR="00C172A8" w:rsidRPr="0068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B9" w:rsidRPr="00685B22" w:rsidRDefault="003D1E54" w:rsidP="00983AA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</w:t>
      </w:r>
      <w:r w:rsidR="00621E2F" w:rsidRPr="00685B2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A33069" w:rsidRPr="00685B22">
        <w:rPr>
          <w:rFonts w:ascii="Times New Roman" w:hAnsi="Times New Roman" w:cs="Times New Roman"/>
          <w:sz w:val="24"/>
          <w:szCs w:val="24"/>
        </w:rPr>
        <w:t>для детей-</w:t>
      </w:r>
      <w:r w:rsidR="00621E2F" w:rsidRPr="00685B22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 (законных представителей) «Детский дом «Надежда» города Белово»</w:t>
      </w:r>
    </w:p>
    <w:p w:rsidR="00B227B9" w:rsidRPr="00685B22" w:rsidRDefault="00B227B9" w:rsidP="00983A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E54" w:rsidRPr="00685B22" w:rsidRDefault="00486733" w:rsidP="00983A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Настоящий учебный план </w:t>
      </w:r>
      <w:r w:rsidR="003D1E54" w:rsidRPr="00685B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21E2F" w:rsidRPr="00685B22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9E101D" w:rsidRPr="00685B2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3D1E54" w:rsidRPr="00685B22">
        <w:rPr>
          <w:rFonts w:ascii="Times New Roman" w:hAnsi="Times New Roman" w:cs="Times New Roman"/>
          <w:sz w:val="24"/>
          <w:szCs w:val="24"/>
        </w:rPr>
        <w:t>актом, устанавливающим перечень образовательных областей и объем времени, отводимого на совместную образовательную деятельность с детьми.</w:t>
      </w:r>
    </w:p>
    <w:p w:rsidR="004B0AF6" w:rsidRPr="00685B22" w:rsidRDefault="004B0AF6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Учебны</w:t>
      </w:r>
      <w:r w:rsidR="00486733" w:rsidRPr="00685B22">
        <w:rPr>
          <w:rFonts w:ascii="Times New Roman" w:hAnsi="Times New Roman" w:cs="Times New Roman"/>
          <w:sz w:val="24"/>
          <w:szCs w:val="24"/>
        </w:rPr>
        <w:t>й план обеспечивает выполнение о</w:t>
      </w:r>
      <w:r w:rsidRPr="00685B22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 муниципального казенного учреждения для детей-сирот и детей, оставшихся без попечения родителей (законных представителей) «Детский дом «Надежда» города Белово»</w:t>
      </w:r>
      <w:r w:rsidR="00B227B9" w:rsidRPr="00685B22">
        <w:rPr>
          <w:rFonts w:ascii="Times New Roman" w:hAnsi="Times New Roman" w:cs="Times New Roman"/>
          <w:sz w:val="24"/>
          <w:szCs w:val="24"/>
        </w:rPr>
        <w:t xml:space="preserve"> (далее Программа), </w:t>
      </w:r>
      <w:r w:rsidRPr="00685B22">
        <w:rPr>
          <w:rFonts w:ascii="Times New Roman" w:hAnsi="Times New Roman" w:cs="Times New Roman"/>
          <w:sz w:val="24"/>
          <w:szCs w:val="24"/>
        </w:rPr>
        <w:t xml:space="preserve">которая 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85B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</w:t>
      </w:r>
      <w:r w:rsidR="00486733" w:rsidRPr="00685B22">
        <w:rPr>
          <w:rFonts w:ascii="Times New Roman" w:hAnsi="Times New Roman" w:cs="Times New Roman"/>
          <w:sz w:val="24"/>
          <w:szCs w:val="24"/>
        </w:rPr>
        <w:t xml:space="preserve">вивающей образовательной среды, </w:t>
      </w:r>
      <w:r w:rsidRPr="00685B22">
        <w:rPr>
          <w:rFonts w:ascii="Times New Roman" w:hAnsi="Times New Roman" w:cs="Times New Roman"/>
          <w:sz w:val="24"/>
          <w:szCs w:val="24"/>
        </w:rPr>
        <w:t xml:space="preserve">которая представляет собой систему условий социализации и индивидуализации детей. </w:t>
      </w:r>
    </w:p>
    <w:p w:rsidR="0007341E" w:rsidRPr="00685B22" w:rsidRDefault="004B0AF6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выделены две части: обязательная часть и часть формируемая участниками образовательных отношений. </w:t>
      </w:r>
    </w:p>
    <w:p w:rsidR="00326701" w:rsidRPr="00685B22" w:rsidRDefault="004B0AF6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 обязательной части учебного плана отражена реализация обязательной части </w:t>
      </w:r>
      <w:r w:rsidR="00326701" w:rsidRPr="00685B22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="00486733" w:rsidRPr="00685B22">
        <w:rPr>
          <w:rFonts w:ascii="Times New Roman" w:hAnsi="Times New Roman" w:cs="Times New Roman"/>
          <w:sz w:val="24"/>
          <w:szCs w:val="24"/>
        </w:rPr>
        <w:t>о</w:t>
      </w:r>
      <w:r w:rsidR="0007341E" w:rsidRPr="00685B22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</w:t>
      </w:r>
      <w:r w:rsidRPr="00685B22">
        <w:rPr>
          <w:rFonts w:ascii="Times New Roman" w:hAnsi="Times New Roman" w:cs="Times New Roman"/>
          <w:sz w:val="24"/>
          <w:szCs w:val="24"/>
        </w:rPr>
        <w:t xml:space="preserve">разработанной на основе образовательной  программы  дошкольного образования «От рождения до школы» под редакцией  Н.Е. 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, Т.С. Комарова, М.А. Васильева. </w:t>
      </w:r>
    </w:p>
    <w:p w:rsidR="00983AA8" w:rsidRPr="00983AA8" w:rsidRDefault="00983AA8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AA8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представлены выбранные самостоятельно участниками образовательных отношений Программы, </w:t>
      </w:r>
      <w:r w:rsidRPr="00983AA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на развитие детей в нескольких образовательных областях, видах деятельности и культурных практиках. </w:t>
      </w:r>
    </w:p>
    <w:p w:rsidR="00983AA8" w:rsidRPr="006435C8" w:rsidRDefault="00983AA8" w:rsidP="0007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5C8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образовательных отношений, представлены программы:  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Область «Социально-коммуникативное развитие» 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возраста».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О.Л.Князева, Н.Н.Авдеева. 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культуры безопасности у детей 3-8 лет». Л.Л.Тимофеева. 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Рабочая программа инструктора по труду «Мам</w:t>
      </w:r>
      <w:r w:rsidR="00221406">
        <w:rPr>
          <w:rFonts w:ascii="Times New Roman" w:hAnsi="Times New Roman" w:cs="Times New Roman"/>
          <w:sz w:val="24"/>
          <w:szCs w:val="24"/>
        </w:rPr>
        <w:t>ины помощники» (составлена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«Приобщение к миру взрослых.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Игры-занятия по кулинарии для детей» под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Область «Художественно-эстетическое развитие»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педагога-организатора «Улыбка» для</w:t>
      </w:r>
      <w:r w:rsidR="00221406">
        <w:rPr>
          <w:rFonts w:ascii="Times New Roman" w:hAnsi="Times New Roman" w:cs="Times New Roman"/>
          <w:sz w:val="24"/>
          <w:szCs w:val="24"/>
        </w:rPr>
        <w:t xml:space="preserve"> детей в возрасте от 3 до 7 лет (составлена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«Программа по хореографии для детей дошкольного возраста»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Нещета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программа «Ритмика» В.Н. Беляевой)</w:t>
      </w:r>
    </w:p>
    <w:p w:rsidR="00074C1D" w:rsidRDefault="00074C1D" w:rsidP="00074C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Коррекционная работа</w:t>
      </w:r>
    </w:p>
    <w:p w:rsidR="00074C1D" w:rsidRDefault="00074C1D" w:rsidP="00A7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«Тропинка к своему Я: как сохранить психологическое здоровье дошкольников».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И.М. Первушина.</w:t>
      </w:r>
    </w:p>
    <w:p w:rsidR="00326701" w:rsidRPr="00685B22" w:rsidRDefault="004B0AF6" w:rsidP="0007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Обе части учебного плана  являются взаимодополняющими </w:t>
      </w:r>
      <w:r w:rsidR="00486733" w:rsidRPr="00685B22">
        <w:rPr>
          <w:rFonts w:ascii="Times New Roman" w:hAnsi="Times New Roman" w:cs="Times New Roman"/>
          <w:sz w:val="24"/>
          <w:szCs w:val="24"/>
        </w:rPr>
        <w:t xml:space="preserve">и необходимыми. </w:t>
      </w:r>
      <w:r w:rsidR="00326701" w:rsidRPr="00685B22">
        <w:rPr>
          <w:rFonts w:ascii="Times New Roman" w:hAnsi="Times New Roman" w:cs="Times New Roman"/>
          <w:sz w:val="24"/>
          <w:szCs w:val="24"/>
        </w:rPr>
        <w:t xml:space="preserve">Они 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 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Организация деятельности взрослых и детей по реализации и освоению </w:t>
      </w:r>
      <w:r w:rsidR="00B227B9" w:rsidRPr="00685B22">
        <w:rPr>
          <w:rFonts w:ascii="Times New Roman" w:hAnsi="Times New Roman" w:cs="Times New Roman"/>
          <w:sz w:val="24"/>
          <w:szCs w:val="24"/>
        </w:rPr>
        <w:t>Программы</w:t>
      </w:r>
      <w:r w:rsidRPr="00685B22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взрослого и детей и самостоятельной деятельности детей. 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 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Образовательная ситуация протекает в конкретный временной период образовательной деятельности. 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B22">
        <w:rPr>
          <w:rFonts w:ascii="Times New Roman" w:hAnsi="Times New Roman" w:cs="Times New Roman"/>
          <w:sz w:val="24"/>
          <w:szCs w:val="24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Ориентация на конечный продукт определяет технологию создания образовательных ситуаций.</w:t>
      </w:r>
    </w:p>
    <w:p w:rsidR="00326701" w:rsidRPr="00685B22" w:rsidRDefault="00326701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326701" w:rsidRPr="00685B22" w:rsidRDefault="00326701" w:rsidP="009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 дошкольном возрасте (от 3 до 7 лет):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B2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685B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взрослыми и сверстниками),  познавательно-исследовательская (исследования объектов окружающего мира и экспериментирования с ними),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lastRenderedPageBreak/>
        <w:t xml:space="preserve">самообслуживание и элементарный бытовой труд (в помещении и на улице),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 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B22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326701" w:rsidRPr="00685B22" w:rsidRDefault="00326701" w:rsidP="00983A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B22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10B10" w:rsidRPr="00685B22" w:rsidRDefault="00D10B10" w:rsidP="00983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B10" w:rsidRPr="00685B22" w:rsidRDefault="00D10B10" w:rsidP="00983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В учебный план включены пять образовательных областей, обеспечивающие:</w:t>
      </w:r>
    </w:p>
    <w:p w:rsidR="00D10B10" w:rsidRPr="00685B22" w:rsidRDefault="00D10B10" w:rsidP="00983AA8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D10B10" w:rsidRPr="00685B22" w:rsidRDefault="00D10B10" w:rsidP="00983AA8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D10B10" w:rsidRPr="00685B22" w:rsidRDefault="00D10B10" w:rsidP="00983AA8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Речевое  развитие.</w:t>
      </w:r>
    </w:p>
    <w:p w:rsidR="00D10B10" w:rsidRPr="00685B22" w:rsidRDefault="00D10B10" w:rsidP="00983AA8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D10B10" w:rsidRPr="00685B22" w:rsidRDefault="00D10B10" w:rsidP="00983AA8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4758"/>
      </w:tblGrid>
      <w:tr w:rsidR="00326701" w:rsidRPr="00685B22" w:rsidTr="00326701">
        <w:trPr>
          <w:trHeight w:val="5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</w:p>
          <w:p w:rsidR="00326701" w:rsidRPr="00685B22" w:rsidRDefault="00326701" w:rsidP="0098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326701" w:rsidRPr="00685B22" w:rsidRDefault="00326701" w:rsidP="0098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326701" w:rsidRPr="00685B22" w:rsidRDefault="00326701" w:rsidP="0098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в режимных процессах</w:t>
            </w:r>
          </w:p>
        </w:tc>
      </w:tr>
      <w:tr w:rsidR="00865FCD" w:rsidRPr="00685B22" w:rsidTr="00605277">
        <w:trPr>
          <w:trHeight w:val="25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(сюжетные игры, игры с правилами и т.д.); 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беседы нравственно-патриотического  содержания;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разговор;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речевые ситуации;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викторины, конкурсы;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реализация проектной деятельности и т.д.</w:t>
            </w:r>
          </w:p>
        </w:tc>
      </w:tr>
      <w:tr w:rsidR="00326701" w:rsidRPr="00685B22" w:rsidTr="00326701">
        <w:trPr>
          <w:trHeight w:val="5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26701" w:rsidRPr="00685B22" w:rsidRDefault="00326701" w:rsidP="0098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элементарных математических представлений </w:t>
            </w:r>
          </w:p>
          <w:p w:rsidR="00326701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701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proofErr w:type="spellStart"/>
            <w:r w:rsidR="00326701" w:rsidRPr="00685B22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="00326701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CD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CD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Экспериментирование, конструирование;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сенсорные игры;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поисково-исследовательская деятельность;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игры с правилами и т.д.; 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проблемных ситуаций;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коллекционирование;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 и т.д.</w:t>
            </w:r>
          </w:p>
        </w:tc>
      </w:tr>
      <w:tr w:rsidR="00326701" w:rsidRPr="00685B22" w:rsidTr="00326701">
        <w:trPr>
          <w:trHeight w:val="5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CD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Развитие речи и речевое общение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Подготовка к обучению грамоте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Беседы, чтение художественной литературы;</w:t>
            </w:r>
          </w:p>
          <w:p w:rsidR="00326701" w:rsidRPr="00685B22" w:rsidRDefault="00B227B9" w:rsidP="00983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701" w:rsidRPr="00685B22" w:rsidRDefault="00326701" w:rsidP="00983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беседы по литературным и художественным произведениям;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разговор;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речевые ситуации;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рассказы по художественным произведениям и картинам; 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 (сюжетные игры, игры с правилами и т.д.)</w:t>
            </w:r>
          </w:p>
        </w:tc>
      </w:tr>
      <w:tr w:rsidR="00865FCD" w:rsidRPr="00685B22" w:rsidTr="00605277">
        <w:trPr>
          <w:trHeight w:val="3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деятельность  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 деятельность 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Слушание;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пение;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ручной труд;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865FCD" w:rsidRPr="00685B22" w:rsidRDefault="00865FCD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беседы по литературным и художественным произведениям;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импровизация;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экспериментирование;</w:t>
            </w:r>
          </w:p>
          <w:p w:rsidR="00865FCD" w:rsidRPr="00685B22" w:rsidRDefault="00865FCD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деятельность (подвижные игры (с музыкальным сопровождением),   музыкально-дидактические игры, сюжетно-ролевые игры) и т.д.</w:t>
            </w:r>
          </w:p>
        </w:tc>
      </w:tr>
      <w:tr w:rsidR="00326701" w:rsidRPr="00685B22" w:rsidTr="00326701">
        <w:trPr>
          <w:trHeight w:val="5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326701" w:rsidRPr="00685B22" w:rsidRDefault="00326701" w:rsidP="00983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активность; 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развитие культурно-гигиенических навыков;</w:t>
            </w:r>
          </w:p>
          <w:p w:rsidR="00326701" w:rsidRPr="00685B22" w:rsidRDefault="00326701" w:rsidP="00983AA8">
            <w:pPr>
              <w:tabs>
                <w:tab w:val="left" w:pos="11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физкультурно-оздоровительные мероприятия, соревнования, развлечения и т.д.</w:t>
            </w:r>
          </w:p>
        </w:tc>
      </w:tr>
    </w:tbl>
    <w:p w:rsidR="00326701" w:rsidRPr="00685B22" w:rsidRDefault="00326701" w:rsidP="00983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7B9" w:rsidRPr="00685B22" w:rsidRDefault="00865FCD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Реализация учебного плана предполагает обязательный учет возрастных возможностей  и особенностей воспитанников. </w:t>
      </w:r>
    </w:p>
    <w:p w:rsidR="00B227B9" w:rsidRPr="00685B22" w:rsidRDefault="00865FCD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проводится в режиме </w:t>
      </w:r>
      <w:r w:rsidR="00B227B9" w:rsidRPr="00685B22">
        <w:rPr>
          <w:rFonts w:ascii="Times New Roman" w:hAnsi="Times New Roman" w:cs="Times New Roman"/>
          <w:sz w:val="24"/>
          <w:szCs w:val="24"/>
        </w:rPr>
        <w:t xml:space="preserve">семидневной </w:t>
      </w:r>
      <w:r w:rsidRPr="00685B22">
        <w:rPr>
          <w:rFonts w:ascii="Times New Roman" w:hAnsi="Times New Roman" w:cs="Times New Roman"/>
          <w:sz w:val="24"/>
          <w:szCs w:val="24"/>
        </w:rPr>
        <w:t xml:space="preserve">недели согласно </w:t>
      </w:r>
      <w:proofErr w:type="spellStart"/>
      <w:r w:rsidR="00B227B9" w:rsidRPr="00685B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7B9" w:rsidRPr="00685B22">
        <w:rPr>
          <w:rFonts w:ascii="Times New Roman" w:hAnsi="Times New Roman" w:cs="Times New Roman"/>
          <w:sz w:val="24"/>
          <w:szCs w:val="24"/>
        </w:rPr>
        <w:t xml:space="preserve"> 2.4.3259-15 «</w:t>
      </w:r>
      <w:r w:rsidR="00B227B9" w:rsidRPr="00685B22">
        <w:rPr>
          <w:rFonts w:ascii="Times New Roman" w:hAnsi="Times New Roman" w:cs="Times New Roman"/>
          <w:spacing w:val="2"/>
          <w:sz w:val="24"/>
          <w:szCs w:val="24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от 9 февраля 2015 года N 8.</w:t>
      </w:r>
    </w:p>
    <w:p w:rsidR="00865FCD" w:rsidRPr="00685B22" w:rsidRDefault="00865FCD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нагрузки. </w:t>
      </w:r>
    </w:p>
    <w:p w:rsidR="00865FCD" w:rsidRPr="00685B22" w:rsidRDefault="00865FCD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Во всех возрастных группах организация непосредственной образовательной деятельности строится в соответствии </w:t>
      </w:r>
      <w:proofErr w:type="spellStart"/>
      <w:r w:rsidR="00B227B9" w:rsidRPr="00685B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227B9" w:rsidRPr="00685B2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от  15 мая </w:t>
      </w:r>
      <w:smartTag w:uri="urn:schemas-microsoft-com:office:smarttags" w:element="metricconverter">
        <w:smartTagPr>
          <w:attr w:name="ProductID" w:val="2013 г"/>
        </w:smartTagPr>
        <w:r w:rsidR="00B227B9" w:rsidRPr="00685B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B227B9" w:rsidRPr="00685B22">
        <w:rPr>
          <w:rFonts w:ascii="Times New Roman" w:hAnsi="Times New Roman" w:cs="Times New Roman"/>
          <w:sz w:val="24"/>
          <w:szCs w:val="24"/>
        </w:rPr>
        <w:t xml:space="preserve">. N 26 - </w:t>
      </w:r>
      <w:r w:rsidRPr="00685B22">
        <w:rPr>
          <w:rFonts w:ascii="Times New Roman" w:hAnsi="Times New Roman" w:cs="Times New Roman"/>
          <w:sz w:val="24"/>
          <w:szCs w:val="24"/>
        </w:rPr>
        <w:t xml:space="preserve">«Требования к приёму детей в дошкольные организации, режиму дня  и учебным занятиям». </w:t>
      </w:r>
    </w:p>
    <w:p w:rsidR="00865FCD" w:rsidRPr="00685B22" w:rsidRDefault="00865FCD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</w:p>
    <w:p w:rsidR="00B227B9" w:rsidRPr="00685B22" w:rsidRDefault="00865FCD" w:rsidP="00983A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для детей от 3 до 4-х лет составляет не более 15 минут,  </w:t>
      </w:r>
    </w:p>
    <w:p w:rsidR="00B227B9" w:rsidRPr="00685B22" w:rsidRDefault="00865FCD" w:rsidP="00983A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 </w:t>
      </w:r>
    </w:p>
    <w:p w:rsidR="00B227B9" w:rsidRPr="00685B22" w:rsidRDefault="00865FCD" w:rsidP="00983A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для детей от 5 до 6-ти лет - не более 25 минут,  </w:t>
      </w:r>
    </w:p>
    <w:p w:rsidR="00865FCD" w:rsidRPr="00685B22" w:rsidRDefault="00865FCD" w:rsidP="00983A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для детей от 6-ти до 7-ми лет - не более 30 минут. </w:t>
      </w:r>
    </w:p>
    <w:p w:rsidR="00865FCD" w:rsidRPr="00685B22" w:rsidRDefault="00865FCD" w:rsidP="00983A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 </w:t>
      </w:r>
    </w:p>
    <w:p w:rsidR="00865FCD" w:rsidRPr="00685B22" w:rsidRDefault="00865FCD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непрерывную образовательную деятельность, п</w:t>
      </w:r>
      <w:r w:rsidR="00B37B29" w:rsidRPr="00685B22">
        <w:rPr>
          <w:rFonts w:ascii="Times New Roman" w:hAnsi="Times New Roman" w:cs="Times New Roman"/>
          <w:sz w:val="24"/>
          <w:szCs w:val="24"/>
        </w:rPr>
        <w:t xml:space="preserve">роводят физкультурные минутки. </w:t>
      </w:r>
      <w:r w:rsidRPr="00685B22">
        <w:rPr>
          <w:rFonts w:ascii="Times New Roman" w:hAnsi="Times New Roman" w:cs="Times New Roman"/>
          <w:sz w:val="24"/>
          <w:szCs w:val="24"/>
        </w:rPr>
        <w:t xml:space="preserve">Перерывы между периодами непрерывной образовательной деятельности - не менее 10 минут. </w:t>
      </w:r>
    </w:p>
    <w:p w:rsidR="00B227B9" w:rsidRPr="00FC5567" w:rsidRDefault="00865FCD" w:rsidP="00983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56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 и подготовительного к школе возраста два - три  раза в неделю  осуществляется во второй половине дня после дневного сна. </w:t>
      </w:r>
    </w:p>
    <w:tbl>
      <w:tblPr>
        <w:tblStyle w:val="a4"/>
        <w:tblW w:w="0" w:type="auto"/>
        <w:tblLook w:val="04A0"/>
      </w:tblPr>
      <w:tblGrid>
        <w:gridCol w:w="523"/>
        <w:gridCol w:w="3201"/>
        <w:gridCol w:w="1871"/>
        <w:gridCol w:w="1873"/>
        <w:gridCol w:w="2103"/>
      </w:tblGrid>
      <w:tr w:rsidR="009963D5" w:rsidRPr="00FC5567" w:rsidTr="00EA499E">
        <w:tc>
          <w:tcPr>
            <w:tcW w:w="523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71" w:type="dxa"/>
          </w:tcPr>
          <w:p w:rsidR="009963D5" w:rsidRPr="00FC5567" w:rsidRDefault="009963D5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9963D5" w:rsidRPr="00FC5567" w:rsidRDefault="009963D5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873" w:type="dxa"/>
          </w:tcPr>
          <w:p w:rsidR="009963D5" w:rsidRPr="00FC5567" w:rsidRDefault="009963D5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963D5" w:rsidRPr="00FC5567" w:rsidRDefault="009963D5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103" w:type="dxa"/>
          </w:tcPr>
          <w:p w:rsidR="009963D5" w:rsidRPr="00FC5567" w:rsidRDefault="009963D5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9963D5" w:rsidRPr="00FC5567" w:rsidTr="00EA499E">
        <w:tc>
          <w:tcPr>
            <w:tcW w:w="523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1 половина дня </w:t>
            </w:r>
          </w:p>
        </w:tc>
        <w:tc>
          <w:tcPr>
            <w:tcW w:w="1871" w:type="dxa"/>
          </w:tcPr>
          <w:p w:rsidR="009963D5" w:rsidRPr="00FC5567" w:rsidRDefault="000A0F1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</w:tcPr>
          <w:p w:rsidR="009963D5" w:rsidRPr="00FC5567" w:rsidRDefault="00BD6FF2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3" w:type="dxa"/>
          </w:tcPr>
          <w:p w:rsidR="009963D5" w:rsidRPr="00FC5567" w:rsidRDefault="00BD6FF2" w:rsidP="00BD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3D5" w:rsidRPr="00FC5567" w:rsidTr="00EA499E">
        <w:tc>
          <w:tcPr>
            <w:tcW w:w="523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2 половина дня </w:t>
            </w:r>
          </w:p>
        </w:tc>
        <w:tc>
          <w:tcPr>
            <w:tcW w:w="1871" w:type="dxa"/>
          </w:tcPr>
          <w:p w:rsidR="009963D5" w:rsidRPr="00FC5567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9963D5" w:rsidRPr="00FC5567" w:rsidRDefault="006435C8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9963D5" w:rsidRPr="00FC5567" w:rsidRDefault="006435C8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3D5" w:rsidRPr="00FC5567" w:rsidTr="00EA499E">
        <w:tc>
          <w:tcPr>
            <w:tcW w:w="523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занятий в неделю </w:t>
            </w:r>
          </w:p>
        </w:tc>
        <w:tc>
          <w:tcPr>
            <w:tcW w:w="1871" w:type="dxa"/>
          </w:tcPr>
          <w:p w:rsidR="009963D5" w:rsidRPr="00FC5567" w:rsidRDefault="000A0F1E" w:rsidP="000A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9963D5" w:rsidRPr="00FC5567" w:rsidRDefault="00BD6FF2" w:rsidP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9963D5" w:rsidRPr="00FC5567" w:rsidRDefault="00BD6FF2" w:rsidP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3D5" w:rsidRPr="00FC5567" w:rsidTr="00EA499E">
        <w:tc>
          <w:tcPr>
            <w:tcW w:w="523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9963D5" w:rsidRPr="00FC5567" w:rsidRDefault="009963D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Итого в часах и минутах</w:t>
            </w:r>
          </w:p>
        </w:tc>
        <w:tc>
          <w:tcPr>
            <w:tcW w:w="1871" w:type="dxa"/>
          </w:tcPr>
          <w:p w:rsidR="009963D5" w:rsidRPr="00FC5567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3" w:type="dxa"/>
          </w:tcPr>
          <w:p w:rsidR="009963D5" w:rsidRPr="00FC5567" w:rsidRDefault="00BD6FF2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103" w:type="dxa"/>
          </w:tcPr>
          <w:p w:rsidR="009963D5" w:rsidRPr="00FC5567" w:rsidRDefault="00BD6FF2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EA499E" w:rsidRPr="00FC5567" w:rsidTr="00EA499E">
        <w:tc>
          <w:tcPr>
            <w:tcW w:w="523" w:type="dxa"/>
          </w:tcPr>
          <w:p w:rsidR="00EA499E" w:rsidRPr="00FC5567" w:rsidRDefault="00EA499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A499E" w:rsidRPr="00FC5567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C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EA499E" w:rsidRPr="00FC5567" w:rsidRDefault="00EA499E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3" w:type="dxa"/>
            <w:vAlign w:val="center"/>
          </w:tcPr>
          <w:p w:rsidR="00EA499E" w:rsidRPr="00FC5567" w:rsidRDefault="00EA499E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103" w:type="dxa"/>
            <w:vAlign w:val="center"/>
          </w:tcPr>
          <w:p w:rsidR="00EA499E" w:rsidRPr="00FC5567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7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</w:tbl>
    <w:p w:rsidR="00865FCD" w:rsidRPr="00FC5567" w:rsidRDefault="00865FCD" w:rsidP="0098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3D5" w:rsidRPr="00685B22" w:rsidRDefault="009963D5" w:rsidP="00983A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предусмотрено соблюдение </w:t>
      </w:r>
      <w:r w:rsidRPr="00685B22">
        <w:rPr>
          <w:rFonts w:ascii="Times New Roman" w:hAnsi="Times New Roman" w:cs="Times New Roman"/>
          <w:b/>
          <w:sz w:val="24"/>
          <w:szCs w:val="24"/>
        </w:rPr>
        <w:t>традиций,</w:t>
      </w:r>
      <w:r w:rsidRPr="00685B22">
        <w:rPr>
          <w:rFonts w:ascii="Times New Roman" w:hAnsi="Times New Roman" w:cs="Times New Roman"/>
          <w:sz w:val="24"/>
          <w:szCs w:val="24"/>
        </w:rPr>
        <w:t xml:space="preserve"> традиционных мероприятий, которые решают определенные образовательные задачи, развивают в детях чувство сопричастности сообществу людей, помогают освоить ценности коллектива, способствуют поддержанию  и развитию благоприятной атмосферы,  обеспечению доброжелательного общения со сверстниками, соответствуют возрастным особенностям детей. </w:t>
      </w:r>
    </w:p>
    <w:p w:rsidR="0063037E" w:rsidRPr="00685B22" w:rsidRDefault="009963D5" w:rsidP="00983AA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Основные традиционные мероприятия:</w:t>
      </w:r>
    </w:p>
    <w:p w:rsidR="0063037E" w:rsidRPr="00685B22" w:rsidRDefault="0063037E" w:rsidP="00983A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B22">
        <w:rPr>
          <w:rFonts w:ascii="Times New Roman" w:hAnsi="Times New Roman" w:cs="Times New Roman"/>
          <w:i/>
          <w:sz w:val="24"/>
          <w:szCs w:val="24"/>
        </w:rPr>
        <w:t>Ежедневно:</w:t>
      </w:r>
    </w:p>
    <w:p w:rsidR="0063037E" w:rsidRPr="00685B22" w:rsidRDefault="0063037E" w:rsidP="00983A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ритуал утреннего приветствия, круг общения, встреча с книгой</w:t>
      </w:r>
      <w:r w:rsidR="00D10B10" w:rsidRPr="00685B22">
        <w:rPr>
          <w:rFonts w:ascii="Times New Roman" w:hAnsi="Times New Roman" w:cs="Times New Roman"/>
          <w:sz w:val="24"/>
          <w:szCs w:val="24"/>
        </w:rPr>
        <w:t>.</w:t>
      </w:r>
    </w:p>
    <w:p w:rsidR="009963D5" w:rsidRPr="00685B22" w:rsidRDefault="0063037E" w:rsidP="00983A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B22">
        <w:rPr>
          <w:rFonts w:ascii="Times New Roman" w:hAnsi="Times New Roman" w:cs="Times New Roman"/>
          <w:i/>
          <w:sz w:val="24"/>
          <w:szCs w:val="24"/>
        </w:rPr>
        <w:t xml:space="preserve">Ежемесячно:  </w:t>
      </w:r>
    </w:p>
    <w:p w:rsidR="009963D5" w:rsidRPr="00685B22" w:rsidRDefault="00D10B10" w:rsidP="00983A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празднование «День рождения детей»</w:t>
      </w:r>
      <w:r w:rsidR="009963D5" w:rsidRPr="0068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7E" w:rsidRPr="00685B22" w:rsidRDefault="0063037E" w:rsidP="00983A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Спортивный досуг, </w:t>
      </w:r>
    </w:p>
    <w:p w:rsidR="0063037E" w:rsidRPr="00685B22" w:rsidRDefault="0063037E" w:rsidP="00983AA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Кукольный театр</w:t>
      </w:r>
      <w:r w:rsidR="00D10B10" w:rsidRPr="00685B22">
        <w:rPr>
          <w:rFonts w:ascii="Times New Roman" w:hAnsi="Times New Roman" w:cs="Times New Roman"/>
          <w:sz w:val="24"/>
          <w:szCs w:val="24"/>
        </w:rPr>
        <w:t>.</w:t>
      </w:r>
    </w:p>
    <w:p w:rsidR="0063037E" w:rsidRPr="00685B22" w:rsidRDefault="0063037E" w:rsidP="00983A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B22">
        <w:rPr>
          <w:rFonts w:ascii="Times New Roman" w:hAnsi="Times New Roman" w:cs="Times New Roman"/>
          <w:i/>
          <w:sz w:val="24"/>
          <w:szCs w:val="24"/>
        </w:rPr>
        <w:t>Ежегодно:</w:t>
      </w:r>
    </w:p>
    <w:p w:rsidR="0063037E" w:rsidRPr="00685B22" w:rsidRDefault="009963D5" w:rsidP="00983AA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Выставки  совместного творчества детей и воспитателей,</w:t>
      </w:r>
    </w:p>
    <w:p w:rsidR="009963D5" w:rsidRPr="00685B22" w:rsidRDefault="009963D5" w:rsidP="00983AA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Тематическ</w:t>
      </w:r>
      <w:r w:rsidR="00D10B10" w:rsidRPr="00685B22">
        <w:rPr>
          <w:rFonts w:ascii="Times New Roman" w:hAnsi="Times New Roman" w:cs="Times New Roman"/>
          <w:sz w:val="24"/>
          <w:szCs w:val="24"/>
        </w:rPr>
        <w:t>ие выставки продуктов детского творчества воспитанников</w:t>
      </w:r>
      <w:r w:rsidRPr="00685B22">
        <w:rPr>
          <w:rFonts w:ascii="Times New Roman" w:hAnsi="Times New Roman" w:cs="Times New Roman"/>
          <w:sz w:val="24"/>
          <w:szCs w:val="24"/>
        </w:rPr>
        <w:t xml:space="preserve"> (сезонные</w:t>
      </w:r>
      <w:r w:rsidR="0063037E" w:rsidRPr="00685B22">
        <w:rPr>
          <w:rFonts w:ascii="Times New Roman" w:hAnsi="Times New Roman" w:cs="Times New Roman"/>
          <w:sz w:val="24"/>
          <w:szCs w:val="24"/>
        </w:rPr>
        <w:t xml:space="preserve">, к праздникам:  23 февраля, </w:t>
      </w:r>
      <w:r w:rsidRPr="00685B22">
        <w:rPr>
          <w:rFonts w:ascii="Times New Roman" w:hAnsi="Times New Roman" w:cs="Times New Roman"/>
          <w:sz w:val="24"/>
          <w:szCs w:val="24"/>
        </w:rPr>
        <w:t xml:space="preserve">8 марта, 9 мая,  День Шахтера и др.) </w:t>
      </w:r>
    </w:p>
    <w:p w:rsidR="0063037E" w:rsidRPr="00685B22" w:rsidRDefault="0063037E" w:rsidP="00983AA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Акции «Мастерская Деда Мороза</w:t>
      </w:r>
      <w:r w:rsidR="009963D5" w:rsidRPr="00685B22">
        <w:rPr>
          <w:rFonts w:ascii="Times New Roman" w:hAnsi="Times New Roman" w:cs="Times New Roman"/>
          <w:sz w:val="24"/>
          <w:szCs w:val="24"/>
        </w:rPr>
        <w:t>»</w:t>
      </w:r>
      <w:r w:rsidRPr="00685B22">
        <w:rPr>
          <w:rFonts w:ascii="Times New Roman" w:hAnsi="Times New Roman" w:cs="Times New Roman"/>
          <w:sz w:val="24"/>
          <w:szCs w:val="24"/>
        </w:rPr>
        <w:t>, «Ура! Каникулы!»</w:t>
      </w:r>
      <w:r w:rsidR="001E242E" w:rsidRPr="00685B22">
        <w:rPr>
          <w:rFonts w:ascii="Times New Roman" w:hAnsi="Times New Roman" w:cs="Times New Roman"/>
          <w:sz w:val="24"/>
          <w:szCs w:val="24"/>
        </w:rPr>
        <w:t>, «Прощание с елкой»</w:t>
      </w:r>
    </w:p>
    <w:p w:rsidR="0063037E" w:rsidRPr="00685B22" w:rsidRDefault="0063037E" w:rsidP="00983AA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Выставка поделок из природного </w:t>
      </w:r>
      <w:r w:rsidR="00D10B10" w:rsidRPr="00685B22">
        <w:rPr>
          <w:rFonts w:ascii="Times New Roman" w:hAnsi="Times New Roman" w:cs="Times New Roman"/>
          <w:sz w:val="24"/>
          <w:szCs w:val="24"/>
        </w:rPr>
        <w:t>материала</w:t>
      </w:r>
    </w:p>
    <w:p w:rsidR="0063037E" w:rsidRPr="00685B22" w:rsidRDefault="00BF2809" w:rsidP="00983AA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Акция по направлению</w:t>
      </w:r>
      <w:r w:rsidR="0063037E" w:rsidRPr="00685B22">
        <w:rPr>
          <w:rFonts w:ascii="Times New Roman" w:hAnsi="Times New Roman" w:cs="Times New Roman"/>
          <w:sz w:val="24"/>
          <w:szCs w:val="24"/>
        </w:rPr>
        <w:t xml:space="preserve"> «Берегите природу».</w:t>
      </w:r>
    </w:p>
    <w:p w:rsidR="00E22425" w:rsidRPr="00685B22" w:rsidRDefault="00E22425" w:rsidP="00983A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425" w:rsidRPr="00685B22" w:rsidRDefault="00D10B10" w:rsidP="00983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 xml:space="preserve"> Календарь праздников </w:t>
      </w:r>
    </w:p>
    <w:tbl>
      <w:tblPr>
        <w:tblStyle w:val="a4"/>
        <w:tblW w:w="0" w:type="auto"/>
        <w:tblLook w:val="04A0"/>
      </w:tblPr>
      <w:tblGrid>
        <w:gridCol w:w="2376"/>
        <w:gridCol w:w="5387"/>
        <w:gridCol w:w="1808"/>
      </w:tblGrid>
      <w:tr w:rsidR="00E22425" w:rsidRPr="00685B22" w:rsidTr="00E22425">
        <w:tc>
          <w:tcPr>
            <w:tcW w:w="2376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праздника </w:t>
            </w:r>
          </w:p>
        </w:tc>
        <w:tc>
          <w:tcPr>
            <w:tcW w:w="5387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1808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22425" w:rsidRPr="00685B22" w:rsidTr="00E22425">
        <w:tc>
          <w:tcPr>
            <w:tcW w:w="2376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F63B3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наний </w:t>
            </w:r>
          </w:p>
        </w:tc>
        <w:tc>
          <w:tcPr>
            <w:tcW w:w="5387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Этот праздник является традиционным, помогает понять детям, что надо уметь  для того  чтобы пойти в школу.  </w:t>
            </w:r>
          </w:p>
        </w:tc>
        <w:tc>
          <w:tcPr>
            <w:tcW w:w="1808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22425" w:rsidRPr="00685B22" w:rsidTr="00E22425">
        <w:tc>
          <w:tcPr>
            <w:tcW w:w="2376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5387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Самый главный и дорогой человек  для каждого  на Земле</w:t>
            </w:r>
          </w:p>
        </w:tc>
        <w:tc>
          <w:tcPr>
            <w:tcW w:w="1808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22425" w:rsidRPr="00685B22" w:rsidTr="00E22425">
        <w:tc>
          <w:tcPr>
            <w:tcW w:w="2376" w:type="dxa"/>
          </w:tcPr>
          <w:p w:rsidR="00E22425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387" w:type="dxa"/>
          </w:tcPr>
          <w:p w:rsidR="00E22425" w:rsidRPr="00685B22" w:rsidRDefault="00E22425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нового года, веселая кутерьма </w:t>
            </w:r>
            <w:r w:rsidR="000218CD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и хоровод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новогодней елки</w:t>
            </w:r>
          </w:p>
        </w:tc>
        <w:tc>
          <w:tcPr>
            <w:tcW w:w="1808" w:type="dxa"/>
          </w:tcPr>
          <w:p w:rsidR="00E22425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E22425" w:rsidRPr="00685B22" w:rsidTr="00E22425">
        <w:tc>
          <w:tcPr>
            <w:tcW w:w="2376" w:type="dxa"/>
          </w:tcPr>
          <w:p w:rsidR="00E22425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Защитника Отечества </w:t>
            </w:r>
          </w:p>
        </w:tc>
        <w:tc>
          <w:tcPr>
            <w:tcW w:w="5387" w:type="dxa"/>
          </w:tcPr>
          <w:p w:rsidR="00E22425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День  настоящих мужчин, будущих солдат.</w:t>
            </w:r>
          </w:p>
        </w:tc>
        <w:tc>
          <w:tcPr>
            <w:tcW w:w="1808" w:type="dxa"/>
          </w:tcPr>
          <w:p w:rsidR="00E22425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8 Марта поздравляем всех женщин, говорим теплые слова, дарим подарки и улыбки.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Праздник блинов, солнца и народных традиций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Принято разыгрывать друзей или подшучивать над ними.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Победы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Победы, очень торжественный.  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группы готовятся стать школьниками.  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18CD" w:rsidRPr="00685B22" w:rsidTr="00E22425">
        <w:tc>
          <w:tcPr>
            <w:tcW w:w="2376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5387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Здравствуй, лето! Праздник, посвященный детям и лету.</w:t>
            </w:r>
          </w:p>
        </w:tc>
        <w:tc>
          <w:tcPr>
            <w:tcW w:w="1808" w:type="dxa"/>
          </w:tcPr>
          <w:p w:rsidR="000218CD" w:rsidRPr="00685B22" w:rsidRDefault="000218CD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</w:tr>
    </w:tbl>
    <w:p w:rsidR="00E22425" w:rsidRPr="00685B22" w:rsidRDefault="00E22425" w:rsidP="00983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2E" w:rsidRPr="00685B22" w:rsidRDefault="001E242E" w:rsidP="00983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Праздники внутри регионального и городского значения</w:t>
      </w:r>
    </w:p>
    <w:tbl>
      <w:tblPr>
        <w:tblStyle w:val="a4"/>
        <w:tblW w:w="0" w:type="auto"/>
        <w:tblLook w:val="04A0"/>
      </w:tblPr>
      <w:tblGrid>
        <w:gridCol w:w="2376"/>
        <w:gridCol w:w="5387"/>
        <w:gridCol w:w="1808"/>
      </w:tblGrid>
      <w:tr w:rsidR="001E242E" w:rsidRPr="00685B22" w:rsidTr="0007341E">
        <w:tc>
          <w:tcPr>
            <w:tcW w:w="2376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праздника </w:t>
            </w:r>
          </w:p>
        </w:tc>
        <w:tc>
          <w:tcPr>
            <w:tcW w:w="5387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1808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E242E" w:rsidRPr="00685B22" w:rsidTr="0007341E">
        <w:tc>
          <w:tcPr>
            <w:tcW w:w="2376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 </w:t>
            </w:r>
          </w:p>
        </w:tc>
        <w:tc>
          <w:tcPr>
            <w:tcW w:w="5387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Этот праздник является традиционным, так </w:t>
            </w:r>
            <w:r w:rsidR="00EA499E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надо знать историю нашего города</w:t>
            </w:r>
          </w:p>
        </w:tc>
        <w:tc>
          <w:tcPr>
            <w:tcW w:w="1808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1E242E" w:rsidRPr="00685B22" w:rsidTr="0007341E">
        <w:tc>
          <w:tcPr>
            <w:tcW w:w="2376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День Шахтера</w:t>
            </w:r>
          </w:p>
        </w:tc>
        <w:tc>
          <w:tcPr>
            <w:tcW w:w="5387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Самый главный праздник для города, так как</w:t>
            </w:r>
            <w:r w:rsidR="00EA499E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9E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угледобывающие 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EA499E" w:rsidRPr="00685B22">
              <w:rPr>
                <w:rFonts w:ascii="Times New Roman" w:hAnsi="Times New Roman" w:cs="Times New Roman"/>
                <w:sz w:val="24"/>
                <w:szCs w:val="24"/>
              </w:rPr>
              <w:t>я являются градообразующими.</w:t>
            </w:r>
          </w:p>
        </w:tc>
        <w:tc>
          <w:tcPr>
            <w:tcW w:w="1808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августа</w:t>
            </w:r>
          </w:p>
        </w:tc>
      </w:tr>
      <w:tr w:rsidR="001E242E" w:rsidRPr="00685B22" w:rsidTr="0007341E">
        <w:tc>
          <w:tcPr>
            <w:tcW w:w="2376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Кемеровской области </w:t>
            </w:r>
          </w:p>
        </w:tc>
        <w:tc>
          <w:tcPr>
            <w:tcW w:w="5387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Приобщение к истории нашего края</w:t>
            </w:r>
          </w:p>
        </w:tc>
        <w:tc>
          <w:tcPr>
            <w:tcW w:w="1808" w:type="dxa"/>
          </w:tcPr>
          <w:p w:rsidR="001E242E" w:rsidRPr="00685B22" w:rsidRDefault="001E242E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</w:tbl>
    <w:p w:rsidR="00865FCD" w:rsidRPr="00685B22" w:rsidRDefault="00865FCD" w:rsidP="00983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D5" w:rsidRPr="00685B22" w:rsidRDefault="009963D5" w:rsidP="00983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sz w:val="28"/>
          <w:szCs w:val="28"/>
        </w:rPr>
        <w:tab/>
      </w:r>
    </w:p>
    <w:p w:rsidR="00700740" w:rsidRPr="00685B22" w:rsidRDefault="00700740" w:rsidP="0098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36" w:rsidRPr="00685B22" w:rsidRDefault="00431236" w:rsidP="0048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B9" w:rsidRPr="00685B22" w:rsidRDefault="00B227B9" w:rsidP="00793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7B9" w:rsidRPr="00685B22" w:rsidRDefault="00B227B9" w:rsidP="00486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FF2" w:rsidRPr="00685B22" w:rsidRDefault="00BD6FF2" w:rsidP="00486733">
      <w:pPr>
        <w:jc w:val="center"/>
        <w:rPr>
          <w:rFonts w:ascii="Times New Roman" w:hAnsi="Times New Roman" w:cs="Times New Roman"/>
          <w:sz w:val="24"/>
          <w:szCs w:val="24"/>
        </w:rPr>
        <w:sectPr w:rsidR="00BD6FF2" w:rsidRPr="00685B22" w:rsidSect="00EA499E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a4"/>
        <w:tblW w:w="14850" w:type="dxa"/>
        <w:tblLook w:val="04A0"/>
      </w:tblPr>
      <w:tblGrid>
        <w:gridCol w:w="5353"/>
        <w:gridCol w:w="3402"/>
        <w:gridCol w:w="3119"/>
        <w:gridCol w:w="2976"/>
      </w:tblGrid>
      <w:tr w:rsidR="00EA499E" w:rsidRPr="00685B22" w:rsidTr="00BD6FF2">
        <w:tc>
          <w:tcPr>
            <w:tcW w:w="5353" w:type="dxa"/>
          </w:tcPr>
          <w:p w:rsidR="00EA499E" w:rsidRPr="00685B22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99E" w:rsidRPr="00685B22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3119" w:type="dxa"/>
          </w:tcPr>
          <w:p w:rsidR="00EA499E" w:rsidRPr="00685B22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  <w:tc>
          <w:tcPr>
            <w:tcW w:w="2976" w:type="dxa"/>
          </w:tcPr>
          <w:p w:rsidR="00BD6FF2" w:rsidRPr="00221406" w:rsidRDefault="00EA499E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EA499E" w:rsidRPr="00685B22" w:rsidRDefault="00EA499E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06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 (6-7 лет)</w:t>
            </w: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83AA8" w:rsidRPr="00685B22" w:rsidTr="00605277">
        <w:tc>
          <w:tcPr>
            <w:tcW w:w="14850" w:type="dxa"/>
            <w:gridSpan w:val="4"/>
          </w:tcPr>
          <w:p w:rsidR="00983AA8" w:rsidRPr="00685B22" w:rsidRDefault="00983AA8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казенного учреждения для детей-сирот и детей, оставшихся без попечения родителей (законных представителей) «Детский дом «Надежда» города Белово», разработанная на основе </w:t>
            </w:r>
            <w:r w:rsidRPr="00685B22">
              <w:rPr>
                <w:rFonts w:ascii="Times New Roman" w:hAnsi="Times New Roman"/>
                <w:sz w:val="24"/>
                <w:szCs w:val="24"/>
              </w:rPr>
              <w:t xml:space="preserve">примерной образовательной программы «От рождения до школы» под ред. Н.Е. </w:t>
            </w:r>
            <w:proofErr w:type="spellStart"/>
            <w:r w:rsidRPr="00685B22">
              <w:rPr>
                <w:rFonts w:ascii="Times New Roman" w:hAnsi="Times New Roman"/>
                <w:sz w:val="24"/>
                <w:szCs w:val="24"/>
              </w:rPr>
              <w:t>Веркасы</w:t>
            </w:r>
            <w:proofErr w:type="spellEnd"/>
            <w:r w:rsidRPr="00685B22">
              <w:rPr>
                <w:rFonts w:ascii="Times New Roman" w:hAnsi="Times New Roman"/>
                <w:sz w:val="24"/>
                <w:szCs w:val="24"/>
              </w:rPr>
              <w:t>, Т.С. Комаровой, М.А. Васильевой.</w:t>
            </w:r>
          </w:p>
        </w:tc>
      </w:tr>
      <w:tr w:rsidR="00894540" w:rsidRPr="00685B22" w:rsidTr="00BD6FF2">
        <w:tc>
          <w:tcPr>
            <w:tcW w:w="14850" w:type="dxa"/>
            <w:gridSpan w:val="4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Социально-коммуникативное развитие</w:t>
            </w: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9497" w:type="dxa"/>
            <w:gridSpan w:val="3"/>
            <w:vMerge w:val="restart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 деятельности взрослых и детей   </w:t>
            </w: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9497" w:type="dxa"/>
            <w:gridSpan w:val="3"/>
            <w:vMerge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9497" w:type="dxa"/>
            <w:gridSpan w:val="3"/>
            <w:vMerge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9497" w:type="dxa"/>
            <w:gridSpan w:val="3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самообслуживания, хозяйственно-бытового труда,  труда в  природе, ознакомление с трудом взрослых осуществляется во всех видах организованной  деятельности взрослых и детей   </w:t>
            </w:r>
          </w:p>
        </w:tc>
      </w:tr>
      <w:tr w:rsidR="00EA499E" w:rsidRPr="00685B22" w:rsidTr="00BD6FF2">
        <w:tc>
          <w:tcPr>
            <w:tcW w:w="5353" w:type="dxa"/>
          </w:tcPr>
          <w:p w:rsidR="00EA499E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402" w:type="dxa"/>
          </w:tcPr>
          <w:p w:rsidR="00EA499E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A499E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894540" w:rsidRPr="00685B22" w:rsidRDefault="00894540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Планируются в образовательных  областях: </w:t>
            </w:r>
          </w:p>
          <w:p w:rsidR="00894540" w:rsidRPr="00685B22" w:rsidRDefault="00894540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художественное творчество (аппликация), </w:t>
            </w:r>
          </w:p>
          <w:p w:rsidR="00894540" w:rsidRPr="00685B22" w:rsidRDefault="00894540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познание (познавательно-исследовательская и продуктивная (конструктивная) деятельность), </w:t>
            </w:r>
          </w:p>
          <w:p w:rsidR="00EA499E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во всех видах организованной  деятельности взрослых и детей   </w:t>
            </w:r>
          </w:p>
        </w:tc>
      </w:tr>
      <w:tr w:rsidR="00894540" w:rsidRPr="00685B22" w:rsidTr="00BD6FF2">
        <w:tc>
          <w:tcPr>
            <w:tcW w:w="14850" w:type="dxa"/>
            <w:gridSpan w:val="4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Познавательное развитие</w:t>
            </w:r>
          </w:p>
        </w:tc>
      </w:tr>
      <w:tr w:rsidR="00894540" w:rsidRPr="00685B22" w:rsidTr="00BD6FF2">
        <w:tc>
          <w:tcPr>
            <w:tcW w:w="5353" w:type="dxa"/>
            <w:vAlign w:val="center"/>
          </w:tcPr>
          <w:p w:rsidR="00894540" w:rsidRPr="00685B22" w:rsidRDefault="00894540" w:rsidP="00983A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02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19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894540" w:rsidRPr="00685B22" w:rsidTr="00BD6FF2">
        <w:tc>
          <w:tcPr>
            <w:tcW w:w="5353" w:type="dxa"/>
            <w:vAlign w:val="center"/>
          </w:tcPr>
          <w:p w:rsidR="00894540" w:rsidRPr="00685B22" w:rsidRDefault="00894540" w:rsidP="0098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3402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19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894540" w:rsidRPr="00685B22" w:rsidTr="00BD6FF2">
        <w:tc>
          <w:tcPr>
            <w:tcW w:w="5353" w:type="dxa"/>
          </w:tcPr>
          <w:p w:rsidR="00894540" w:rsidRPr="00685B22" w:rsidRDefault="00894540" w:rsidP="001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3402" w:type="dxa"/>
          </w:tcPr>
          <w:p w:rsidR="00894540" w:rsidRPr="00685B22" w:rsidRDefault="001F2E0A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4540" w:rsidRPr="00685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4540"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223B90" w:rsidRPr="00685B22" w:rsidRDefault="00223B90" w:rsidP="001F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894540" w:rsidRPr="00685B22" w:rsidRDefault="0089454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894540" w:rsidRPr="00685B22" w:rsidTr="00BD6FF2">
        <w:tc>
          <w:tcPr>
            <w:tcW w:w="14850" w:type="dxa"/>
            <w:gridSpan w:val="4"/>
          </w:tcPr>
          <w:p w:rsidR="00894540" w:rsidRPr="00685B22" w:rsidRDefault="00894540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402" w:type="dxa"/>
          </w:tcPr>
          <w:p w:rsidR="00223B90" w:rsidRPr="00685B22" w:rsidRDefault="00223B90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деятельности взрослых и детей   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7E6027" w:rsidRPr="00685B22" w:rsidTr="00BD6FF2">
        <w:tc>
          <w:tcPr>
            <w:tcW w:w="14850" w:type="dxa"/>
            <w:gridSpan w:val="4"/>
          </w:tcPr>
          <w:p w:rsidR="007E6027" w:rsidRPr="00685B22" w:rsidRDefault="007E6027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Художественно-эстетическое развитие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402" w:type="dxa"/>
          </w:tcPr>
          <w:p w:rsidR="007E6027" w:rsidRPr="00685B22" w:rsidRDefault="001F2E0A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027" w:rsidRPr="00685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6027"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2/50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402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1/20 мин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0,5/25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0,5/30 мин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402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0,5/20 мин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0,5/25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0,5/30мин</w:t>
            </w:r>
          </w:p>
        </w:tc>
      </w:tr>
      <w:tr w:rsidR="007E6027" w:rsidRPr="00685B22" w:rsidTr="00BD6FF2">
        <w:tc>
          <w:tcPr>
            <w:tcW w:w="14850" w:type="dxa"/>
            <w:gridSpan w:val="4"/>
          </w:tcPr>
          <w:p w:rsidR="007E6027" w:rsidRPr="00685B22" w:rsidRDefault="007E6027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3402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402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223B90" w:rsidRPr="00685B22" w:rsidRDefault="00223B90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72085F" w:rsidRPr="00685B22" w:rsidTr="00BD6FF2">
        <w:tc>
          <w:tcPr>
            <w:tcW w:w="5353" w:type="dxa"/>
          </w:tcPr>
          <w:p w:rsidR="0072085F" w:rsidRPr="00685B22" w:rsidRDefault="0072085F" w:rsidP="0098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9497" w:type="dxa"/>
            <w:gridSpan w:val="3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деятельности взрослых и детей   </w:t>
            </w:r>
          </w:p>
        </w:tc>
      </w:tr>
      <w:tr w:rsidR="00C82AFC" w:rsidRPr="00685B22" w:rsidTr="00BD6FF2">
        <w:tc>
          <w:tcPr>
            <w:tcW w:w="8755" w:type="dxa"/>
            <w:gridSpan w:val="2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119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  <w:vAlign w:val="center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6" w:type="dxa"/>
            <w:vAlign w:val="center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8755" w:type="dxa"/>
            <w:gridSpan w:val="2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19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</w:pP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</w:pP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tabs>
                <w:tab w:val="center" w:pos="1088"/>
                <w:tab w:val="right" w:pos="217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</w:t>
            </w:r>
            <w:r w:rsidR="0072085F"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82AFC" w:rsidRPr="00685B22" w:rsidRDefault="0019474A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C82AFC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82AFC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2AFC" w:rsidRPr="00685B22" w:rsidTr="00BD6FF2">
        <w:tc>
          <w:tcPr>
            <w:tcW w:w="5353" w:type="dxa"/>
          </w:tcPr>
          <w:p w:rsidR="00C82AFC" w:rsidRPr="00685B22" w:rsidRDefault="00C82AFC" w:rsidP="00983AA8">
            <w:pPr>
              <w:tabs>
                <w:tab w:val="center" w:pos="1088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AFC" w:rsidRPr="00685B22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085F" w:rsidRPr="00685B2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223B90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82AFC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275 мин</w:t>
            </w:r>
          </w:p>
        </w:tc>
        <w:tc>
          <w:tcPr>
            <w:tcW w:w="2976" w:type="dxa"/>
          </w:tcPr>
          <w:p w:rsidR="00C82AFC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793BC1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085F" w:rsidRPr="00685B22" w:rsidTr="00BD6FF2">
        <w:tc>
          <w:tcPr>
            <w:tcW w:w="5353" w:type="dxa"/>
          </w:tcPr>
          <w:p w:rsidR="0072085F" w:rsidRPr="00685B22" w:rsidRDefault="0072085F" w:rsidP="00983AA8">
            <w:pPr>
              <w:tabs>
                <w:tab w:val="center" w:pos="1088"/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3119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 w:rsidR="00685B22" w:rsidRPr="00685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35 мин</w:t>
            </w:r>
          </w:p>
        </w:tc>
        <w:tc>
          <w:tcPr>
            <w:tcW w:w="2976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E6027" w:rsidRPr="00685B22" w:rsidTr="00BD6FF2">
        <w:tc>
          <w:tcPr>
            <w:tcW w:w="14850" w:type="dxa"/>
            <w:gridSpan w:val="4"/>
          </w:tcPr>
          <w:p w:rsidR="007E6027" w:rsidRPr="00685B22" w:rsidRDefault="007E602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82AFC" w:rsidRPr="00685B22" w:rsidTr="00BD6FF2">
        <w:tc>
          <w:tcPr>
            <w:tcW w:w="5353" w:type="dxa"/>
          </w:tcPr>
          <w:p w:rsidR="00C82AFC" w:rsidRPr="00FF698D" w:rsidRDefault="00C82AFC" w:rsidP="0064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93BC1" w:rsidRPr="00FF698D" w:rsidRDefault="00793BC1" w:rsidP="0064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-«Основы безопасности детей дошкольного возраста». 5-7 лет Р.Б. </w:t>
            </w:r>
            <w:proofErr w:type="spellStart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, О.Л.Князева, Н.Н.Авдеева. </w:t>
            </w:r>
          </w:p>
          <w:p w:rsidR="00C82AFC" w:rsidRPr="00FF698D" w:rsidRDefault="00793BC1" w:rsidP="0064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-«Формирование культуры безопасности у детей 3-5 лет». Л.Л.Тимофеева. </w:t>
            </w:r>
          </w:p>
        </w:tc>
        <w:tc>
          <w:tcPr>
            <w:tcW w:w="9497" w:type="dxa"/>
            <w:gridSpan w:val="3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Планирование осуществляется во всех видах организованной деятельности взрослых и детей</w:t>
            </w:r>
          </w:p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C1" w:rsidRPr="00685B22" w:rsidTr="00BD6FF2">
        <w:tc>
          <w:tcPr>
            <w:tcW w:w="5353" w:type="dxa"/>
          </w:tcPr>
          <w:p w:rsidR="00793BC1" w:rsidRPr="00FF698D" w:rsidRDefault="00074C1D" w:rsidP="0007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инструктора по труду «Мамины помощники» </w:t>
            </w:r>
            <w:r w:rsidR="00221406">
              <w:rPr>
                <w:rFonts w:ascii="Times New Roman" w:hAnsi="Times New Roman" w:cs="Times New Roman"/>
                <w:sz w:val="24"/>
                <w:szCs w:val="24"/>
              </w:rPr>
              <w:t>(составленная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«Приобщение к миру взрослых.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 по кулинарии для детей» под ред.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793BC1" w:rsidRPr="00685B22" w:rsidRDefault="006435C8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93BC1" w:rsidRPr="00685B22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793BC1" w:rsidRPr="00685B22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C82AFC" w:rsidRPr="00685B22" w:rsidTr="00BD6FF2">
        <w:tc>
          <w:tcPr>
            <w:tcW w:w="5353" w:type="dxa"/>
          </w:tcPr>
          <w:p w:rsidR="00C82AFC" w:rsidRPr="00FF698D" w:rsidRDefault="00C82AFC" w:rsidP="00074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9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Художесвенно-эстетическое развитие</w:t>
            </w:r>
          </w:p>
          <w:p w:rsidR="00C82AFC" w:rsidRPr="00FF698D" w:rsidRDefault="00C82AFC" w:rsidP="0007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педагога-организатора «Улыбка» для</w:t>
            </w:r>
            <w:r w:rsidR="00221406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3 до 7 лет (составленная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«Программа по хореографии для детей дошкольного возраста» В.В. </w:t>
            </w:r>
            <w:proofErr w:type="spellStart"/>
            <w:r w:rsidR="00074C1D">
              <w:rPr>
                <w:rFonts w:ascii="Times New Roman" w:hAnsi="Times New Roman" w:cs="Times New Roman"/>
                <w:sz w:val="24"/>
                <w:szCs w:val="24"/>
              </w:rPr>
              <w:t>Нещета</w:t>
            </w:r>
            <w:proofErr w:type="spellEnd"/>
            <w:r w:rsidR="00074C1D">
              <w:rPr>
                <w:rFonts w:ascii="Times New Roman" w:hAnsi="Times New Roman" w:cs="Times New Roman"/>
                <w:sz w:val="24"/>
                <w:szCs w:val="24"/>
              </w:rPr>
              <w:t>, программа «Ритмика» В.Н. Беляевой)</w:t>
            </w:r>
          </w:p>
        </w:tc>
        <w:tc>
          <w:tcPr>
            <w:tcW w:w="3402" w:type="dxa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3119" w:type="dxa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685B22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2976" w:type="dxa"/>
          </w:tcPr>
          <w:p w:rsidR="00C82AFC" w:rsidRPr="00685B22" w:rsidRDefault="00C82AFC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2/60 мин</w:t>
            </w:r>
          </w:p>
        </w:tc>
      </w:tr>
      <w:tr w:rsidR="006435C8" w:rsidRPr="00685B22" w:rsidTr="00BD6FF2">
        <w:tc>
          <w:tcPr>
            <w:tcW w:w="5353" w:type="dxa"/>
          </w:tcPr>
          <w:p w:rsidR="006435C8" w:rsidRPr="00FF698D" w:rsidRDefault="006435C8" w:rsidP="006435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:rsidR="006435C8" w:rsidRPr="00FF698D" w:rsidRDefault="006435C8" w:rsidP="0064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- «Тропинка к своему Я: как сохранить психологическое здоровье дошкольников». О.В. </w:t>
            </w:r>
            <w:proofErr w:type="spellStart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FF698D">
              <w:rPr>
                <w:rFonts w:ascii="Times New Roman" w:hAnsi="Times New Roman" w:cs="Times New Roman"/>
                <w:sz w:val="24"/>
                <w:szCs w:val="24"/>
              </w:rPr>
              <w:t>, И.М. Первушина.</w:t>
            </w:r>
          </w:p>
        </w:tc>
        <w:tc>
          <w:tcPr>
            <w:tcW w:w="3402" w:type="dxa"/>
          </w:tcPr>
          <w:p w:rsidR="006435C8" w:rsidRDefault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19" w:type="dxa"/>
          </w:tcPr>
          <w:p w:rsidR="006435C8" w:rsidRDefault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2976" w:type="dxa"/>
          </w:tcPr>
          <w:p w:rsidR="006435C8" w:rsidRDefault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72085F" w:rsidRPr="00685B22" w:rsidTr="00BD6FF2">
        <w:tc>
          <w:tcPr>
            <w:tcW w:w="5353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ООД:</w:t>
            </w:r>
          </w:p>
        </w:tc>
        <w:tc>
          <w:tcPr>
            <w:tcW w:w="3402" w:type="dxa"/>
          </w:tcPr>
          <w:p w:rsidR="0072085F" w:rsidRPr="00685B22" w:rsidRDefault="00793BC1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085F" w:rsidRPr="00685B22" w:rsidRDefault="0072085F" w:rsidP="0064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85F" w:rsidRPr="00685B22" w:rsidTr="00BD6FF2">
        <w:tc>
          <w:tcPr>
            <w:tcW w:w="5353" w:type="dxa"/>
            <w:vMerge w:val="restart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Общая длительность:</w:t>
            </w:r>
          </w:p>
        </w:tc>
        <w:tc>
          <w:tcPr>
            <w:tcW w:w="3402" w:type="dxa"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>240 мин</w:t>
            </w:r>
          </w:p>
        </w:tc>
        <w:tc>
          <w:tcPr>
            <w:tcW w:w="3119" w:type="dxa"/>
          </w:tcPr>
          <w:p w:rsidR="0072085F" w:rsidRPr="00685B22" w:rsidRDefault="006435C8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r w:rsidR="0072085F" w:rsidRPr="00685B2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976" w:type="dxa"/>
          </w:tcPr>
          <w:p w:rsidR="0072085F" w:rsidRPr="00685B22" w:rsidRDefault="0086595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57E47" w:rsidRPr="00685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85F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085F" w:rsidRPr="00685B22" w:rsidTr="00BD6FF2">
        <w:tc>
          <w:tcPr>
            <w:tcW w:w="5353" w:type="dxa"/>
            <w:vMerge/>
          </w:tcPr>
          <w:p w:rsidR="0072085F" w:rsidRPr="00685B22" w:rsidRDefault="0072085F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85F" w:rsidRPr="00685B22" w:rsidRDefault="00E57E4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3119" w:type="dxa"/>
          </w:tcPr>
          <w:p w:rsidR="0072085F" w:rsidRPr="006435C8" w:rsidRDefault="006435C8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C8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976" w:type="dxa"/>
          </w:tcPr>
          <w:p w:rsidR="0072085F" w:rsidRPr="00685B22" w:rsidRDefault="00865957" w:rsidP="0086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E47" w:rsidRPr="00685B2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E57E47" w:rsidRPr="00685B22" w:rsidTr="00BD6FF2">
        <w:tc>
          <w:tcPr>
            <w:tcW w:w="5353" w:type="dxa"/>
          </w:tcPr>
          <w:p w:rsidR="00E57E47" w:rsidRPr="00685B22" w:rsidRDefault="00E57E47" w:rsidP="0098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402" w:type="dxa"/>
            <w:vAlign w:val="center"/>
          </w:tcPr>
          <w:p w:rsidR="00E57E47" w:rsidRPr="00685B22" w:rsidRDefault="00E57E47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119" w:type="dxa"/>
            <w:vAlign w:val="center"/>
          </w:tcPr>
          <w:p w:rsidR="00E57E47" w:rsidRPr="00685B22" w:rsidRDefault="00E57E47" w:rsidP="00983A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6 часов 15 мин</w:t>
            </w:r>
          </w:p>
        </w:tc>
        <w:tc>
          <w:tcPr>
            <w:tcW w:w="2976" w:type="dxa"/>
            <w:vAlign w:val="center"/>
          </w:tcPr>
          <w:p w:rsidR="00E57E47" w:rsidRPr="00685B22" w:rsidRDefault="00E57E47" w:rsidP="0098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 w:rsidR="0086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минут</w:t>
            </w:r>
            <w:r w:rsidRPr="006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6027" w:rsidRPr="00685B22" w:rsidTr="00BD6FF2">
        <w:tc>
          <w:tcPr>
            <w:tcW w:w="5353" w:type="dxa"/>
          </w:tcPr>
          <w:p w:rsidR="007E6027" w:rsidRPr="00685B22" w:rsidRDefault="007E6027" w:rsidP="0089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027" w:rsidRPr="00685B22" w:rsidRDefault="007E6027" w:rsidP="004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6027" w:rsidRPr="00685B22" w:rsidRDefault="007E6027" w:rsidP="004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6027" w:rsidRPr="00685B22" w:rsidRDefault="007E6027" w:rsidP="004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49D" w:rsidRPr="00685B22" w:rsidRDefault="00F7549D" w:rsidP="004C1CE9">
      <w:pPr>
        <w:rPr>
          <w:rFonts w:ascii="Times New Roman" w:hAnsi="Times New Roman" w:cs="Times New Roman"/>
          <w:sz w:val="24"/>
          <w:szCs w:val="24"/>
        </w:rPr>
        <w:sectPr w:rsidR="00F7549D" w:rsidRPr="00685B22" w:rsidSect="00BD6FF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223E2" w:rsidRPr="00685B22" w:rsidRDefault="00B223E2" w:rsidP="00793BC1">
      <w:pPr>
        <w:jc w:val="right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23E2" w:rsidRPr="00685B22" w:rsidRDefault="00B223E2" w:rsidP="0048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48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55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55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223E2" w:rsidRPr="00685B22" w:rsidRDefault="00B223E2" w:rsidP="0055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для детей-сирот и детей, </w:t>
      </w:r>
    </w:p>
    <w:p w:rsidR="00B223E2" w:rsidRPr="00685B22" w:rsidRDefault="00B223E2" w:rsidP="0055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 (законных представителей) </w:t>
      </w:r>
    </w:p>
    <w:p w:rsidR="00B223E2" w:rsidRPr="00685B22" w:rsidRDefault="00B223E2" w:rsidP="0055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«Детский дом «Надежда» города Белово»</w:t>
      </w:r>
    </w:p>
    <w:p w:rsidR="00B223E2" w:rsidRPr="00685B22" w:rsidRDefault="00221406" w:rsidP="00557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B223E2" w:rsidRPr="00685B2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rPr>
          <w:rFonts w:ascii="Times New Roman" w:hAnsi="Times New Roman" w:cs="Times New Roman"/>
          <w:sz w:val="24"/>
          <w:szCs w:val="24"/>
        </w:rPr>
      </w:pPr>
    </w:p>
    <w:p w:rsidR="00B223E2" w:rsidRPr="00685B22" w:rsidRDefault="00B223E2" w:rsidP="00B223E2">
      <w:pPr>
        <w:rPr>
          <w:rFonts w:ascii="Times New Roman" w:hAnsi="Times New Roman" w:cs="Times New Roman"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74" w:rsidRPr="00685B22" w:rsidRDefault="00AC5D74" w:rsidP="004E32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3CE" w:rsidRDefault="00666724" w:rsidP="00B263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66724">
        <w:rPr>
          <w:rFonts w:ascii="Times New Roman" w:hAnsi="Times New Roman" w:cs="Times New Roman"/>
          <w:sz w:val="24"/>
          <w:szCs w:val="24"/>
        </w:rPr>
        <w:t>20</w:t>
      </w:r>
      <w:r w:rsidR="00BE4F68">
        <w:rPr>
          <w:rFonts w:ascii="Times New Roman" w:hAnsi="Times New Roman" w:cs="Times New Roman"/>
          <w:sz w:val="24"/>
          <w:szCs w:val="24"/>
        </w:rPr>
        <w:t>20</w:t>
      </w:r>
      <w:r w:rsidRPr="0066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CE" w:rsidRDefault="00B263CE" w:rsidP="00B263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E2" w:rsidRPr="00685B22" w:rsidRDefault="00B223E2" w:rsidP="00B263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23E2" w:rsidRPr="00685B22" w:rsidRDefault="00B223E2" w:rsidP="0098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5B22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</w:t>
      </w:r>
      <w:r w:rsidR="00D10B10" w:rsidRPr="00685B22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Pr="00685B22">
        <w:rPr>
          <w:rFonts w:ascii="Times New Roman" w:hAnsi="Times New Roman" w:cs="Times New Roman"/>
          <w:sz w:val="24"/>
          <w:szCs w:val="24"/>
        </w:rPr>
        <w:t>, регламентирующим общие требования</w:t>
      </w:r>
      <w:r w:rsidR="00B976DB" w:rsidRPr="00685B22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образовательной деятельности </w:t>
      </w:r>
      <w:r w:rsidRPr="00685B22">
        <w:rPr>
          <w:rFonts w:ascii="Times New Roman" w:hAnsi="Times New Roman" w:cs="Times New Roman"/>
          <w:sz w:val="24"/>
          <w:szCs w:val="24"/>
        </w:rPr>
        <w:t>в учебном году и размещен в Приложении Учебного плана муниципального казенного учреждения для детей-сирот и детей, оставшихся без попечения родителей (законных представителей) «Детск</w:t>
      </w:r>
      <w:r w:rsidR="00B976DB" w:rsidRPr="00685B22">
        <w:rPr>
          <w:rFonts w:ascii="Times New Roman" w:hAnsi="Times New Roman" w:cs="Times New Roman"/>
          <w:sz w:val="24"/>
          <w:szCs w:val="24"/>
        </w:rPr>
        <w:t>ий дом «Надежда» города Белово»</w:t>
      </w:r>
      <w:r w:rsidRPr="00685B22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  <w:proofErr w:type="gramEnd"/>
    </w:p>
    <w:p w:rsidR="00B223E2" w:rsidRPr="00685B22" w:rsidRDefault="00B223E2" w:rsidP="00983A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ab/>
        <w:t>Календарный учебный график разработан в соответствии с нормативно-правовыми документами: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 (пункт 1 статьи 9, статьи 12; пункт 4 статьи 13; пункты 1,2,4,5,6,8 статьи 14; пункты 1,2,6,7 статьи 15; пункт 3 статьи 18; пункты 2,3 статьи 32; пункты 1.5.7. статьи 51);</w:t>
      </w:r>
    </w:p>
    <w:p w:rsidR="00B976DB" w:rsidRPr="00685B22" w:rsidRDefault="00B976DB" w:rsidP="00983AA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от  15 мая </w:t>
      </w:r>
      <w:smartTag w:uri="urn:schemas-microsoft-com:office:smarttags" w:element="metricconverter">
        <w:smartTagPr>
          <w:attr w:name="ProductID" w:val="2013 г"/>
        </w:smartTagPr>
        <w:r w:rsidRPr="00685B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85B22">
        <w:rPr>
          <w:rFonts w:ascii="Times New Roman" w:hAnsi="Times New Roman" w:cs="Times New Roman"/>
          <w:sz w:val="24"/>
          <w:szCs w:val="24"/>
        </w:rPr>
        <w:t>. N 26;</w:t>
      </w:r>
    </w:p>
    <w:p w:rsidR="00B976DB" w:rsidRPr="00685B22" w:rsidRDefault="00B976DB" w:rsidP="00983AA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B2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2.4.3259-15 «</w:t>
      </w:r>
      <w:r w:rsidRPr="00685B22">
        <w:rPr>
          <w:rFonts w:ascii="Times New Roman" w:hAnsi="Times New Roman" w:cs="Times New Roman"/>
          <w:spacing w:val="2"/>
          <w:sz w:val="24"/>
          <w:szCs w:val="24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от 9 февраля 2015 года N 8.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 Инструктивно-методическое письмо Министерства Образования РФ от 14.03.2000 № 65/23 16 «О гигиенических требованиях к максимальной нагрузке на детей дошкольного возраста в организованных формах обучения»;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685B22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685B22">
        <w:rPr>
          <w:rFonts w:ascii="Times New Roman" w:hAnsi="Times New Roman" w:cs="Times New Roman"/>
          <w:sz w:val="24"/>
          <w:szCs w:val="24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России от 30.08.2013г. № 1014;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образования. </w:t>
      </w:r>
      <w:proofErr w:type="gramStart"/>
      <w:r w:rsidRPr="00685B22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685B2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2015г. № 2/15);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от 28.02.2014 г. № 08-249 «Комментарии к ФГОС дошкольного образования»;</w:t>
      </w:r>
    </w:p>
    <w:p w:rsidR="00C172A8" w:rsidRPr="00685B22" w:rsidRDefault="00221406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24 марта 2014 г. № </w:t>
      </w:r>
      <w:r w:rsidR="00C172A8" w:rsidRPr="00685B22">
        <w:rPr>
          <w:rFonts w:ascii="Times New Roman" w:hAnsi="Times New Roman" w:cs="Times New Roman"/>
          <w:sz w:val="24"/>
          <w:szCs w:val="24"/>
        </w:rPr>
        <w:t xml:space="preserve">481 </w:t>
      </w:r>
      <w:r>
        <w:rPr>
          <w:rFonts w:ascii="Times New Roman" w:hAnsi="Times New Roman" w:cs="Times New Roman"/>
          <w:sz w:val="24"/>
          <w:szCs w:val="24"/>
        </w:rPr>
        <w:t xml:space="preserve">«О деятельности организаций для детей-сирот, оставшихся без попечения родителей, и об устройстве в них детей, оставшихся без попечения родителей» </w:t>
      </w:r>
    </w:p>
    <w:p w:rsidR="00B223E2" w:rsidRPr="00685B22" w:rsidRDefault="00B223E2" w:rsidP="00983AA8">
      <w:pPr>
        <w:pStyle w:val="a3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казенного учреждения для детей-сирот и детей, оставшихся без попечения родителей (законных представителей) «Детский дом «Надежда» города Белово».</w:t>
      </w:r>
    </w:p>
    <w:p w:rsidR="00B223E2" w:rsidRPr="00685B22" w:rsidRDefault="00B223E2" w:rsidP="00983AA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жизни и здоровья.</w:t>
      </w:r>
    </w:p>
    <w:p w:rsidR="00B223E2" w:rsidRPr="00685B22" w:rsidRDefault="00B223E2" w:rsidP="00983AA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педагогическим советом. Все изменения, вносимые Учреждением в Календарный учебный график, утверждаются приказом </w:t>
      </w:r>
      <w:r w:rsidR="00B976DB" w:rsidRPr="00685B22">
        <w:rPr>
          <w:rFonts w:ascii="Times New Roman" w:hAnsi="Times New Roman" w:cs="Times New Roman"/>
          <w:sz w:val="24"/>
          <w:szCs w:val="24"/>
        </w:rPr>
        <w:t>руководителя</w:t>
      </w:r>
      <w:r w:rsidRPr="00685B22">
        <w:rPr>
          <w:rFonts w:ascii="Times New Roman" w:hAnsi="Times New Roman" w:cs="Times New Roman"/>
          <w:sz w:val="24"/>
          <w:szCs w:val="24"/>
        </w:rPr>
        <w:t xml:space="preserve"> Учреждения по согласованию с Учредителем и доводятся до сведения всех участ</w:t>
      </w:r>
      <w:r w:rsidR="00A55858" w:rsidRPr="00685B22">
        <w:rPr>
          <w:rFonts w:ascii="Times New Roman" w:hAnsi="Times New Roman" w:cs="Times New Roman"/>
          <w:sz w:val="24"/>
          <w:szCs w:val="24"/>
        </w:rPr>
        <w:t>ников образовательной деятельности.</w:t>
      </w:r>
    </w:p>
    <w:p w:rsidR="00B223E2" w:rsidRPr="00685B22" w:rsidRDefault="00B223E2" w:rsidP="00983AA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lastRenderedPageBreak/>
        <w:t>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B223E2" w:rsidRPr="00685B22" w:rsidRDefault="00B223E2" w:rsidP="008A6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Содержание Календарного учебного графика включает в себя:</w:t>
      </w:r>
    </w:p>
    <w:p w:rsidR="00B223E2" w:rsidRPr="00685B22" w:rsidRDefault="00B223E2" w:rsidP="008A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B223E2" w:rsidRPr="00685B22" w:rsidRDefault="00B223E2" w:rsidP="008A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выходные и праздничные дни;</w:t>
      </w:r>
    </w:p>
    <w:p w:rsidR="00B223E2" w:rsidRPr="00685B22" w:rsidRDefault="00B223E2" w:rsidP="008A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продолжительность учебного года, количество недель в учебном году;</w:t>
      </w:r>
    </w:p>
    <w:p w:rsidR="00B223E2" w:rsidRPr="00685B22" w:rsidRDefault="00B223E2" w:rsidP="008A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продолжительность образовательной деятельности;</w:t>
      </w:r>
    </w:p>
    <w:p w:rsidR="00B223E2" w:rsidRPr="00685B22" w:rsidRDefault="00B223E2" w:rsidP="008A6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сроки проведения педагогического мониторинга достижений воспитанниками планируемых результатов освоения основной образовательной программы дошкольного образования;</w:t>
      </w:r>
    </w:p>
    <w:p w:rsidR="00B263CE" w:rsidRDefault="00B223E2" w:rsidP="00B26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- перечень проводимых праздников и развлечений в Учреждении.</w:t>
      </w:r>
    </w:p>
    <w:p w:rsidR="00B263CE" w:rsidRPr="00B263CE" w:rsidRDefault="00B263CE" w:rsidP="00B263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223E2" w:rsidRPr="002E7B4A" w:rsidRDefault="00B223E2" w:rsidP="00FF698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Режим работы Учреждения – 24 часа (</w:t>
      </w:r>
      <w:r w:rsidR="00685B22" w:rsidRPr="00BE4F68">
        <w:rPr>
          <w:rFonts w:ascii="Times New Roman" w:hAnsi="Times New Roman" w:cs="Times New Roman"/>
          <w:sz w:val="24"/>
          <w:szCs w:val="24"/>
        </w:rPr>
        <w:t>круглосуточно</w:t>
      </w:r>
      <w:r w:rsidR="00865957" w:rsidRPr="00BE4F68">
        <w:rPr>
          <w:rFonts w:ascii="Times New Roman" w:hAnsi="Times New Roman" w:cs="Times New Roman"/>
          <w:sz w:val="24"/>
          <w:szCs w:val="24"/>
        </w:rPr>
        <w:t>). Рабочая неделя – 7 дней, учебная неделя 5 дней.</w:t>
      </w:r>
      <w:r w:rsidR="00865957" w:rsidRPr="00B71E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B4A" w:rsidRPr="002E7B4A">
        <w:rPr>
          <w:rFonts w:ascii="Times New Roman" w:hAnsi="Times New Roman" w:cs="Times New Roman"/>
          <w:sz w:val="24"/>
          <w:szCs w:val="24"/>
        </w:rPr>
        <w:t xml:space="preserve">В </w:t>
      </w:r>
      <w:r w:rsidRPr="002E7B4A">
        <w:rPr>
          <w:rFonts w:ascii="Times New Roman" w:hAnsi="Times New Roman" w:cs="Times New Roman"/>
          <w:sz w:val="24"/>
          <w:szCs w:val="24"/>
        </w:rPr>
        <w:t>Календарном учебном графике учтены выходные и праздничные дни. Продолжительность учебного года составляет 3</w:t>
      </w:r>
      <w:r w:rsidR="00C82B4A">
        <w:rPr>
          <w:rFonts w:ascii="Times New Roman" w:hAnsi="Times New Roman" w:cs="Times New Roman"/>
          <w:sz w:val="24"/>
          <w:szCs w:val="24"/>
        </w:rPr>
        <w:t xml:space="preserve">8 </w:t>
      </w:r>
      <w:r w:rsidRPr="002E7B4A">
        <w:rPr>
          <w:rFonts w:ascii="Times New Roman" w:hAnsi="Times New Roman" w:cs="Times New Roman"/>
          <w:sz w:val="24"/>
          <w:szCs w:val="24"/>
        </w:rPr>
        <w:t xml:space="preserve">недель (1 и 2 полугодие). </w:t>
      </w:r>
    </w:p>
    <w:p w:rsidR="00B263CE" w:rsidRPr="00B263CE" w:rsidRDefault="00B223E2" w:rsidP="00B26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E">
        <w:rPr>
          <w:rFonts w:ascii="Times New Roman" w:hAnsi="Times New Roman" w:cs="Times New Roman"/>
          <w:sz w:val="24"/>
          <w:szCs w:val="24"/>
        </w:rPr>
        <w:t>Организованная учебная деятельность проводитс</w:t>
      </w:r>
      <w:r w:rsidR="00B71EB4" w:rsidRPr="00B263CE">
        <w:rPr>
          <w:rFonts w:ascii="Times New Roman" w:hAnsi="Times New Roman" w:cs="Times New Roman"/>
          <w:sz w:val="24"/>
          <w:szCs w:val="24"/>
        </w:rPr>
        <w:t>я согласно Учебному плану на 2020-2021</w:t>
      </w:r>
      <w:r w:rsidR="00B263CE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proofErr w:type="gramStart"/>
      <w:r w:rsidR="00B263CE" w:rsidRPr="00B263CE">
        <w:rPr>
          <w:rFonts w:ascii="Times New Roman" w:hAnsi="Times New Roman" w:cs="Times New Roman"/>
          <w:sz w:val="24"/>
          <w:szCs w:val="24"/>
        </w:rPr>
        <w:t>Согласно Правительства</w:t>
      </w:r>
      <w:proofErr w:type="gramEnd"/>
      <w:r w:rsidR="00B263CE" w:rsidRPr="00B263CE">
        <w:rPr>
          <w:rFonts w:ascii="Times New Roman" w:hAnsi="Times New Roman" w:cs="Times New Roman"/>
          <w:sz w:val="24"/>
          <w:szCs w:val="24"/>
        </w:rPr>
        <w:t xml:space="preserve"> РФ от 10 июля 2019г. № 875 «О переносе выходных дней в 2020 году» (документ подготовлен Минтрудом России на основании Трудового кодекса РФ, статья 112) в Календарном учебном графике учтены нерабочие (выходные и праздничные) дни. Продолжительность учебного года составляет 38 недель (1 и 2 полугодие). </w:t>
      </w:r>
    </w:p>
    <w:p w:rsidR="00B223E2" w:rsidRPr="00685B22" w:rsidRDefault="00B263CE" w:rsidP="00B263C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 </w:t>
      </w:r>
      <w:r w:rsidR="00B223E2" w:rsidRPr="00685B22">
        <w:rPr>
          <w:rFonts w:ascii="Times New Roman" w:hAnsi="Times New Roman" w:cs="Times New Roman"/>
          <w:sz w:val="24"/>
          <w:szCs w:val="24"/>
        </w:rPr>
        <w:t xml:space="preserve">Циклограммы организованной образовательной деятельности и Режима дня, </w:t>
      </w:r>
      <w:proofErr w:type="gramStart"/>
      <w:r w:rsidR="00B223E2" w:rsidRPr="00685B2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B223E2" w:rsidRPr="00685B22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Учреждения.</w:t>
      </w:r>
    </w:p>
    <w:p w:rsidR="00B223E2" w:rsidRPr="00BE4F68" w:rsidRDefault="00B223E2" w:rsidP="00983A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Праздники, развлечения, мероприятия социальной и спортивной направленности в течение учебного года планируются в соответствии с Календарем событий, приуроченных к государственным и национальным праздникам Российской Федерации, памятным датам и событиям российской истории и культуры и Ка</w:t>
      </w:r>
      <w:r w:rsidR="0058771D" w:rsidRPr="00BE4F68">
        <w:rPr>
          <w:rFonts w:ascii="Times New Roman" w:hAnsi="Times New Roman" w:cs="Times New Roman"/>
          <w:sz w:val="24"/>
          <w:szCs w:val="24"/>
        </w:rPr>
        <w:t>лендарем праздничных дней в 2020 и 2021</w:t>
      </w:r>
      <w:r w:rsidR="00B71EB4" w:rsidRPr="00BE4F6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223E2" w:rsidRPr="00685B22" w:rsidRDefault="00B223E2" w:rsidP="00983A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Орга</w:t>
      </w:r>
      <w:r w:rsidR="00B71EB4">
        <w:rPr>
          <w:rFonts w:ascii="Times New Roman" w:hAnsi="Times New Roman" w:cs="Times New Roman"/>
          <w:sz w:val="24"/>
          <w:szCs w:val="24"/>
        </w:rPr>
        <w:t>низация каникулярного отдыха в У</w:t>
      </w:r>
      <w:r w:rsidRPr="00685B22">
        <w:rPr>
          <w:rFonts w:ascii="Times New Roman" w:hAnsi="Times New Roman" w:cs="Times New Roman"/>
          <w:sz w:val="24"/>
          <w:szCs w:val="24"/>
        </w:rPr>
        <w:t>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B223E2" w:rsidRPr="00685B22" w:rsidRDefault="00B223E2" w:rsidP="00983AA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Воспитательно-образовательная работа в летний период планируется в соответствии с Планом летней оздоровительной работы Учреждения, календарно-тематическим планированием, а так 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B223E2" w:rsidRPr="00685B22" w:rsidRDefault="00B223E2" w:rsidP="00983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B976DB" w:rsidRPr="00685B22">
        <w:rPr>
          <w:rFonts w:ascii="Times New Roman" w:hAnsi="Times New Roman" w:cs="Times New Roman"/>
          <w:sz w:val="24"/>
          <w:szCs w:val="24"/>
        </w:rPr>
        <w:t>руководителя</w:t>
      </w:r>
      <w:r w:rsidRPr="00685B22">
        <w:rPr>
          <w:rFonts w:ascii="Times New Roman" w:hAnsi="Times New Roman" w:cs="Times New Roman"/>
          <w:sz w:val="24"/>
          <w:szCs w:val="24"/>
        </w:rPr>
        <w:t xml:space="preserve"> Учреждения до начала учебного года. В случае внесения изменений и/или дополнений вопрос об их внесении обсуждается на Педагогическом совете. В случае их принятия изменения и/или дополнения вносятся в Календарный учебный график приказом </w:t>
      </w:r>
      <w:r w:rsidR="00B976DB" w:rsidRPr="00685B22">
        <w:rPr>
          <w:rFonts w:ascii="Times New Roman" w:hAnsi="Times New Roman" w:cs="Times New Roman"/>
          <w:sz w:val="24"/>
          <w:szCs w:val="24"/>
        </w:rPr>
        <w:t>руководителя</w:t>
      </w:r>
      <w:r w:rsidRPr="00685B2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A6F0D" w:rsidRDefault="008A6F0D" w:rsidP="00B71E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4A" w:rsidRDefault="002E7B4A" w:rsidP="0068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4A" w:rsidRDefault="002E7B4A" w:rsidP="0068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4A" w:rsidRDefault="002E7B4A" w:rsidP="0068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CC" w:rsidRPr="000302E4" w:rsidRDefault="00B223E2" w:rsidP="0068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E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985"/>
        <w:gridCol w:w="2268"/>
      </w:tblGrid>
      <w:tr w:rsidR="00C25E77" w:rsidRPr="000302E4" w:rsidTr="00C25E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C25E77" w:rsidRPr="000302E4" w:rsidTr="00C25E77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C82B4A" w:rsidRDefault="00B976DB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4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="00C25E77" w:rsidRPr="00C82B4A">
              <w:rPr>
                <w:rFonts w:ascii="Times New Roman" w:hAnsi="Times New Roman" w:cs="Times New Roman"/>
                <w:b/>
                <w:sz w:val="24"/>
                <w:szCs w:val="24"/>
              </w:rPr>
              <w:t>вительная к школе группа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4A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возрастных групп в каждой </w:t>
            </w:r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D11" w:rsidRPr="000302E4" w:rsidTr="00D94D11">
        <w:trPr>
          <w:trHeight w:val="5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11" w:rsidRPr="000302E4" w:rsidRDefault="00D94D11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11" w:rsidRDefault="00D94D11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94D11" w:rsidRPr="002A6688" w:rsidRDefault="00D94D11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11" w:rsidRDefault="00D94D11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94D11" w:rsidRDefault="00D94D11" w:rsidP="00D94D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11" w:rsidRPr="000302E4" w:rsidRDefault="00D94D11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94D11" w:rsidRPr="000302E4" w:rsidRDefault="00D94D11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C25E77" w:rsidRPr="000302E4" w:rsidRDefault="00B71EB4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C25E77" w:rsidRPr="000302E4" w:rsidRDefault="00C25E77" w:rsidP="00B71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C25E77" w:rsidRPr="000302E4" w:rsidRDefault="00C25E77" w:rsidP="00B71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604C" w:rsidRPr="0003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B4A" w:rsidRPr="000302E4" w:rsidTr="00C25E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4A" w:rsidRPr="000302E4" w:rsidRDefault="00C82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  <w:p w:rsidR="00C82B4A" w:rsidRPr="000302E4" w:rsidRDefault="00C82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C82B4A" w:rsidRPr="000302E4" w:rsidRDefault="00C82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  <w:p w:rsidR="00C82B4A" w:rsidRDefault="00C82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4A" w:rsidRPr="000302E4" w:rsidRDefault="00C82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4A" w:rsidRPr="000302E4" w:rsidRDefault="00C82B4A" w:rsidP="00C8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4A" w:rsidRDefault="00C82B4A" w:rsidP="00C8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4A" w:rsidRPr="000302E4" w:rsidRDefault="00C82B4A" w:rsidP="00C8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4A" w:rsidRDefault="00C82B4A" w:rsidP="00C8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4A" w:rsidRDefault="00C82B4A" w:rsidP="00C82B4A">
            <w:pPr>
              <w:jc w:val="center"/>
            </w:pPr>
            <w:r w:rsidRPr="009B14F3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4A" w:rsidRDefault="00C82B4A" w:rsidP="00C8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4A" w:rsidRDefault="00C82B4A" w:rsidP="00C82B4A">
            <w:pPr>
              <w:jc w:val="center"/>
            </w:pPr>
            <w:r w:rsidRPr="009B14F3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E7B4A" w:rsidRPr="000302E4" w:rsidTr="002E7B4A">
        <w:trPr>
          <w:trHeight w:val="2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4A" w:rsidRPr="000302E4" w:rsidRDefault="002E7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Pr="000302E4" w:rsidRDefault="002E7B4A" w:rsidP="00C8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7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Default="00741E96" w:rsidP="00C82B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Default="00741E96" w:rsidP="00C82B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2E7B4A" w:rsidRPr="000302E4" w:rsidTr="002E7B4A">
        <w:trPr>
          <w:trHeight w:val="25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4A" w:rsidRPr="000302E4" w:rsidRDefault="002E7B4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Pr="000302E4" w:rsidRDefault="00C82B4A" w:rsidP="002E7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7B4A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Default="00C82B4A" w:rsidP="002E7B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7B4A" w:rsidRPr="00265D38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4A" w:rsidRDefault="00C82B4A" w:rsidP="002E7B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7B4A" w:rsidRPr="00265D38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86595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86595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86595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97B8A" w:rsidRPr="000302E4" w:rsidTr="00CF31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8A" w:rsidRPr="000302E4" w:rsidRDefault="00097B8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недельной</w:t>
            </w:r>
            <w:proofErr w:type="gramEnd"/>
          </w:p>
          <w:p w:rsidR="00097B8A" w:rsidRPr="000302E4" w:rsidRDefault="00097B8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097B8A" w:rsidRPr="000302E4" w:rsidRDefault="00097B8A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нагрузки (ООД)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8A" w:rsidRPr="000302E4" w:rsidRDefault="0009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8A" w:rsidRPr="000302E4" w:rsidRDefault="00097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8A" w:rsidRPr="000302E4" w:rsidRDefault="0009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8 часов 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557374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Перерыв между О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F31E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25E77" w:rsidRPr="000302E4" w:rsidTr="00C25E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557374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Длительность О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в 1-ю половину дня</w:t>
            </w:r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во 2-ю половину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25E77" w:rsidRPr="000302E4" w:rsidTr="00C25E77">
        <w:trPr>
          <w:trHeight w:val="23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недельной</w:t>
            </w:r>
            <w:proofErr w:type="gramEnd"/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C25E77" w:rsidRPr="000302E4" w:rsidRDefault="00C25E77" w:rsidP="00097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(творческие мастерские)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CF31E3" w:rsidP="00097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86595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E77" w:rsidRPr="000302E4" w:rsidRDefault="0086595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мониторинга: </w:t>
            </w:r>
            <w:proofErr w:type="gramStart"/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/начало учебного года/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BE4F68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</w:p>
          <w:p w:rsidR="00C25E77" w:rsidRPr="000302E4" w:rsidRDefault="00B71EB4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</w:p>
          <w:p w:rsidR="00C25E77" w:rsidRPr="000302E4" w:rsidRDefault="00B71EB4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-13.09.</w:t>
            </w:r>
          </w:p>
          <w:p w:rsidR="00C25E77" w:rsidRPr="000302E4" w:rsidRDefault="00B71EB4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C25E77" w:rsidRPr="000302E4" w:rsidRDefault="00685B22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мониторинга: про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межуточный /конец учебного года/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82B4A" w:rsidP="00C8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04 - 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77" w:rsidRPr="000302E4" w:rsidTr="00C25E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B71EB4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B71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B71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-31.08.202</w:t>
            </w:r>
            <w:r w:rsidR="00B7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5E77" w:rsidRPr="000302E4" w:rsidTr="00B71EB4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C25E77" w:rsidRPr="000302E4" w:rsidRDefault="00603DF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1,9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  <w:p w:rsidR="00C25E77" w:rsidRPr="000302E4" w:rsidRDefault="00D94D11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0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1,9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  <w:p w:rsidR="00C25E77" w:rsidRPr="000302E4" w:rsidRDefault="00D94D11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03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E77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C25E77" w:rsidRPr="000302E4" w:rsidRDefault="00C25E77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1,9 мая</w:t>
            </w:r>
          </w:p>
        </w:tc>
      </w:tr>
    </w:tbl>
    <w:p w:rsidR="00B223E2" w:rsidRPr="000302E4" w:rsidRDefault="00B223E2" w:rsidP="00983A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985"/>
        <w:gridCol w:w="2268"/>
      </w:tblGrid>
      <w:tr w:rsidR="00B24C65" w:rsidRPr="000302E4" w:rsidTr="00B24C6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24C65" w:rsidRPr="000302E4" w:rsidTr="00B24C6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B24C65" w:rsidRPr="00B263CE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CE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B24C65" w:rsidRPr="000302E4" w:rsidTr="00B24C6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B24C65" w:rsidRPr="000302E4" w:rsidTr="00E2242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2E7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D94D11" w:rsidP="00140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г.-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D94D11" w:rsidP="00140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 г.-</w:t>
            </w:r>
            <w:r w:rsidR="001403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D94D11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г.-31.08.202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ACC"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207ACC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г.-31.08.202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207ACC" w:rsidP="00D94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г.-31.08.202</w:t>
            </w:r>
            <w:r w:rsidR="00D9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C65" w:rsidRPr="000302E4" w:rsidTr="00E2242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207ACC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0218CD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7F63B3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 w:rsidR="00B24C65" w:rsidRPr="000302E4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B22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B22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рождения Кемеровской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242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18CD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D" w:rsidRPr="000302E4" w:rsidRDefault="000218CD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D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D" w:rsidRPr="000302E4" w:rsidRDefault="0068574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D" w:rsidRPr="000302E4" w:rsidRDefault="000218CD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5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5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63B3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7F63B3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3" w:rsidRPr="000302E4" w:rsidRDefault="007F63B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3" w:rsidRPr="000302E4" w:rsidRDefault="007F63B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7F63B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B22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День Шахтера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22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2425" w:rsidRPr="000302E4" w:rsidTr="00E2242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развлечения и прочие массовые мероприятия 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7F63B3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63B3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7F63B3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685B22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Pr="000302E4" w:rsidRDefault="007F63B3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Ура! каникулы  (январь)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242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5" w:rsidRPr="000302E4" w:rsidRDefault="00E2242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4C65" w:rsidRPr="000302E4" w:rsidTr="00B24C6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65" w:rsidRPr="000302E4" w:rsidRDefault="00B24C65" w:rsidP="00983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049BF" w:rsidRPr="000302E4" w:rsidRDefault="005049BF" w:rsidP="00983AA8">
      <w:pPr>
        <w:spacing w:after="0" w:line="360" w:lineRule="auto"/>
        <w:rPr>
          <w:sz w:val="24"/>
          <w:szCs w:val="24"/>
        </w:rPr>
        <w:sectPr w:rsidR="005049BF" w:rsidRPr="000302E4" w:rsidSect="00B263CE">
          <w:pgSz w:w="11906" w:h="16838"/>
          <w:pgMar w:top="851" w:right="851" w:bottom="851" w:left="1701" w:header="709" w:footer="709" w:gutter="0"/>
          <w:cols w:space="720"/>
        </w:sectPr>
      </w:pPr>
    </w:p>
    <w:p w:rsidR="00367E22" w:rsidRPr="000302E4" w:rsidRDefault="00367E22" w:rsidP="009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7E22" w:rsidRPr="000302E4" w:rsidSect="00EA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834"/>
    <w:multiLevelType w:val="hybridMultilevel"/>
    <w:tmpl w:val="488EC5BE"/>
    <w:lvl w:ilvl="0" w:tplc="9A52D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84"/>
    <w:multiLevelType w:val="hybridMultilevel"/>
    <w:tmpl w:val="9B1A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56E"/>
    <w:multiLevelType w:val="hybridMultilevel"/>
    <w:tmpl w:val="9948C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A2B2E"/>
    <w:multiLevelType w:val="hybridMultilevel"/>
    <w:tmpl w:val="F0BE655A"/>
    <w:lvl w:ilvl="0" w:tplc="6D04A7E8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71296"/>
    <w:multiLevelType w:val="hybridMultilevel"/>
    <w:tmpl w:val="4FA83188"/>
    <w:lvl w:ilvl="0" w:tplc="9A52D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14B3"/>
    <w:multiLevelType w:val="hybridMultilevel"/>
    <w:tmpl w:val="740EACA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309C020D"/>
    <w:multiLevelType w:val="hybridMultilevel"/>
    <w:tmpl w:val="24542232"/>
    <w:lvl w:ilvl="0" w:tplc="9A52D47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953146"/>
    <w:multiLevelType w:val="hybridMultilevel"/>
    <w:tmpl w:val="72521A80"/>
    <w:lvl w:ilvl="0" w:tplc="4BBA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1563"/>
    <w:multiLevelType w:val="hybridMultilevel"/>
    <w:tmpl w:val="693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F54"/>
    <w:multiLevelType w:val="hybridMultilevel"/>
    <w:tmpl w:val="5D60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31C75"/>
    <w:multiLevelType w:val="hybridMultilevel"/>
    <w:tmpl w:val="B6FC6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F57EC"/>
    <w:multiLevelType w:val="hybridMultilevel"/>
    <w:tmpl w:val="27C8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7BDB"/>
    <w:multiLevelType w:val="hybridMultilevel"/>
    <w:tmpl w:val="BC0EE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FC0CD3"/>
    <w:multiLevelType w:val="hybridMultilevel"/>
    <w:tmpl w:val="57780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65558"/>
    <w:multiLevelType w:val="hybridMultilevel"/>
    <w:tmpl w:val="D46A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776E3"/>
    <w:multiLevelType w:val="hybridMultilevel"/>
    <w:tmpl w:val="758E4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47692"/>
    <w:multiLevelType w:val="hybridMultilevel"/>
    <w:tmpl w:val="0AF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A2C0B"/>
    <w:multiLevelType w:val="hybridMultilevel"/>
    <w:tmpl w:val="A9E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43FD4"/>
    <w:multiLevelType w:val="hybridMultilevel"/>
    <w:tmpl w:val="1B6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891E83"/>
    <w:multiLevelType w:val="hybridMultilevel"/>
    <w:tmpl w:val="49269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15108F"/>
    <w:multiLevelType w:val="hybridMultilevel"/>
    <w:tmpl w:val="FA60CC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C1A35"/>
    <w:multiLevelType w:val="hybridMultilevel"/>
    <w:tmpl w:val="35C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21"/>
  </w:num>
  <w:num w:numId="6">
    <w:abstractNumId w:val="8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5E5E"/>
    <w:rsid w:val="000046DB"/>
    <w:rsid w:val="000212F1"/>
    <w:rsid w:val="000218CD"/>
    <w:rsid w:val="000302E4"/>
    <w:rsid w:val="00032EA8"/>
    <w:rsid w:val="0005334E"/>
    <w:rsid w:val="00061801"/>
    <w:rsid w:val="0007341E"/>
    <w:rsid w:val="00074C1D"/>
    <w:rsid w:val="0008007C"/>
    <w:rsid w:val="00082D15"/>
    <w:rsid w:val="00083F19"/>
    <w:rsid w:val="00087498"/>
    <w:rsid w:val="00097212"/>
    <w:rsid w:val="00097B8A"/>
    <w:rsid w:val="000A0F1E"/>
    <w:rsid w:val="000E6DB3"/>
    <w:rsid w:val="0012329F"/>
    <w:rsid w:val="0014039B"/>
    <w:rsid w:val="0019474A"/>
    <w:rsid w:val="001D4A83"/>
    <w:rsid w:val="001E242E"/>
    <w:rsid w:val="001F2E0A"/>
    <w:rsid w:val="00203FFC"/>
    <w:rsid w:val="00207ACC"/>
    <w:rsid w:val="0021016E"/>
    <w:rsid w:val="00213DFB"/>
    <w:rsid w:val="002200F9"/>
    <w:rsid w:val="00221406"/>
    <w:rsid w:val="00223B90"/>
    <w:rsid w:val="00223F8D"/>
    <w:rsid w:val="00225C12"/>
    <w:rsid w:val="0023057C"/>
    <w:rsid w:val="0023741B"/>
    <w:rsid w:val="00257431"/>
    <w:rsid w:val="002726A4"/>
    <w:rsid w:val="00277E7E"/>
    <w:rsid w:val="002844A7"/>
    <w:rsid w:val="002A23B6"/>
    <w:rsid w:val="002C14C3"/>
    <w:rsid w:val="002E7B4A"/>
    <w:rsid w:val="00321242"/>
    <w:rsid w:val="00326701"/>
    <w:rsid w:val="003305A6"/>
    <w:rsid w:val="00332975"/>
    <w:rsid w:val="0034451C"/>
    <w:rsid w:val="00367E22"/>
    <w:rsid w:val="00372348"/>
    <w:rsid w:val="00380CFD"/>
    <w:rsid w:val="00382556"/>
    <w:rsid w:val="003B371D"/>
    <w:rsid w:val="003D1E54"/>
    <w:rsid w:val="003D298D"/>
    <w:rsid w:val="003E0E36"/>
    <w:rsid w:val="003E2E6E"/>
    <w:rsid w:val="003F5917"/>
    <w:rsid w:val="0041446E"/>
    <w:rsid w:val="00424B75"/>
    <w:rsid w:val="00431236"/>
    <w:rsid w:val="00445A73"/>
    <w:rsid w:val="004571DD"/>
    <w:rsid w:val="00471A79"/>
    <w:rsid w:val="00486733"/>
    <w:rsid w:val="004B0AF6"/>
    <w:rsid w:val="004B33E5"/>
    <w:rsid w:val="004C1CE9"/>
    <w:rsid w:val="004D46AC"/>
    <w:rsid w:val="004E3266"/>
    <w:rsid w:val="00503F43"/>
    <w:rsid w:val="005049BF"/>
    <w:rsid w:val="00515645"/>
    <w:rsid w:val="00515E5E"/>
    <w:rsid w:val="00557374"/>
    <w:rsid w:val="005629DB"/>
    <w:rsid w:val="005705E5"/>
    <w:rsid w:val="005876DB"/>
    <w:rsid w:val="0058771D"/>
    <w:rsid w:val="005A749D"/>
    <w:rsid w:val="005C2C39"/>
    <w:rsid w:val="005E0ACD"/>
    <w:rsid w:val="00603DF3"/>
    <w:rsid w:val="00603F2C"/>
    <w:rsid w:val="00605277"/>
    <w:rsid w:val="00611937"/>
    <w:rsid w:val="00612AE7"/>
    <w:rsid w:val="0061526D"/>
    <w:rsid w:val="00621E2F"/>
    <w:rsid w:val="0063037E"/>
    <w:rsid w:val="00632D23"/>
    <w:rsid w:val="006435C8"/>
    <w:rsid w:val="00655EA6"/>
    <w:rsid w:val="00666724"/>
    <w:rsid w:val="0067550D"/>
    <w:rsid w:val="00675CA2"/>
    <w:rsid w:val="0068574D"/>
    <w:rsid w:val="00685B22"/>
    <w:rsid w:val="00686EB5"/>
    <w:rsid w:val="00695653"/>
    <w:rsid w:val="006B26CA"/>
    <w:rsid w:val="006C12FB"/>
    <w:rsid w:val="006C7D28"/>
    <w:rsid w:val="006D114B"/>
    <w:rsid w:val="00700740"/>
    <w:rsid w:val="00702FB1"/>
    <w:rsid w:val="00710445"/>
    <w:rsid w:val="00712660"/>
    <w:rsid w:val="0072085F"/>
    <w:rsid w:val="0072534F"/>
    <w:rsid w:val="0073467A"/>
    <w:rsid w:val="007402EF"/>
    <w:rsid w:val="00741E96"/>
    <w:rsid w:val="007453E9"/>
    <w:rsid w:val="007834D1"/>
    <w:rsid w:val="0078744B"/>
    <w:rsid w:val="00793BC1"/>
    <w:rsid w:val="007B56A3"/>
    <w:rsid w:val="007E6027"/>
    <w:rsid w:val="007F63B3"/>
    <w:rsid w:val="00806C37"/>
    <w:rsid w:val="00854DE0"/>
    <w:rsid w:val="008623F4"/>
    <w:rsid w:val="00865957"/>
    <w:rsid w:val="00865FCD"/>
    <w:rsid w:val="00873910"/>
    <w:rsid w:val="00873E8C"/>
    <w:rsid w:val="00886983"/>
    <w:rsid w:val="00894540"/>
    <w:rsid w:val="008A2AA6"/>
    <w:rsid w:val="008A6F0D"/>
    <w:rsid w:val="0095238B"/>
    <w:rsid w:val="00952A7B"/>
    <w:rsid w:val="00981F10"/>
    <w:rsid w:val="00983AA8"/>
    <w:rsid w:val="00984B0C"/>
    <w:rsid w:val="009963D5"/>
    <w:rsid w:val="009C486F"/>
    <w:rsid w:val="009C76C3"/>
    <w:rsid w:val="009D4646"/>
    <w:rsid w:val="009D7C8B"/>
    <w:rsid w:val="009E101D"/>
    <w:rsid w:val="009E189E"/>
    <w:rsid w:val="009E2582"/>
    <w:rsid w:val="009E32E0"/>
    <w:rsid w:val="009F6B3A"/>
    <w:rsid w:val="00A07FA1"/>
    <w:rsid w:val="00A11224"/>
    <w:rsid w:val="00A16BEC"/>
    <w:rsid w:val="00A26F2B"/>
    <w:rsid w:val="00A33069"/>
    <w:rsid w:val="00A358D3"/>
    <w:rsid w:val="00A36624"/>
    <w:rsid w:val="00A42AE6"/>
    <w:rsid w:val="00A45D68"/>
    <w:rsid w:val="00A528C3"/>
    <w:rsid w:val="00A55858"/>
    <w:rsid w:val="00A55C56"/>
    <w:rsid w:val="00A569A3"/>
    <w:rsid w:val="00A71EFA"/>
    <w:rsid w:val="00A815C8"/>
    <w:rsid w:val="00AB638C"/>
    <w:rsid w:val="00AC5D74"/>
    <w:rsid w:val="00AF2962"/>
    <w:rsid w:val="00AF6053"/>
    <w:rsid w:val="00B05144"/>
    <w:rsid w:val="00B05853"/>
    <w:rsid w:val="00B223E2"/>
    <w:rsid w:val="00B227B9"/>
    <w:rsid w:val="00B24C65"/>
    <w:rsid w:val="00B263CE"/>
    <w:rsid w:val="00B37B29"/>
    <w:rsid w:val="00B71EB4"/>
    <w:rsid w:val="00B75F4E"/>
    <w:rsid w:val="00B85BC3"/>
    <w:rsid w:val="00B87B2B"/>
    <w:rsid w:val="00B976DB"/>
    <w:rsid w:val="00BB14F1"/>
    <w:rsid w:val="00BC1D20"/>
    <w:rsid w:val="00BC59F5"/>
    <w:rsid w:val="00BC6022"/>
    <w:rsid w:val="00BD0EF4"/>
    <w:rsid w:val="00BD4163"/>
    <w:rsid w:val="00BD47C9"/>
    <w:rsid w:val="00BD6FF2"/>
    <w:rsid w:val="00BE4F68"/>
    <w:rsid w:val="00BF2809"/>
    <w:rsid w:val="00C16CA1"/>
    <w:rsid w:val="00C172A8"/>
    <w:rsid w:val="00C22A81"/>
    <w:rsid w:val="00C2326A"/>
    <w:rsid w:val="00C25AA9"/>
    <w:rsid w:val="00C25E77"/>
    <w:rsid w:val="00C41C0A"/>
    <w:rsid w:val="00C47D1C"/>
    <w:rsid w:val="00C50135"/>
    <w:rsid w:val="00C57748"/>
    <w:rsid w:val="00C61253"/>
    <w:rsid w:val="00C6348B"/>
    <w:rsid w:val="00C67703"/>
    <w:rsid w:val="00C82AFC"/>
    <w:rsid w:val="00C82B4A"/>
    <w:rsid w:val="00C83859"/>
    <w:rsid w:val="00CA1046"/>
    <w:rsid w:val="00CB3626"/>
    <w:rsid w:val="00CB3F40"/>
    <w:rsid w:val="00CC2E09"/>
    <w:rsid w:val="00CE4FD1"/>
    <w:rsid w:val="00CF31E3"/>
    <w:rsid w:val="00D00A5F"/>
    <w:rsid w:val="00D10B10"/>
    <w:rsid w:val="00D178B5"/>
    <w:rsid w:val="00D32EF1"/>
    <w:rsid w:val="00D4082F"/>
    <w:rsid w:val="00D44778"/>
    <w:rsid w:val="00D52FE2"/>
    <w:rsid w:val="00D814E8"/>
    <w:rsid w:val="00D87842"/>
    <w:rsid w:val="00D94D11"/>
    <w:rsid w:val="00DA72F3"/>
    <w:rsid w:val="00DB7BC2"/>
    <w:rsid w:val="00DB7D77"/>
    <w:rsid w:val="00DC46D7"/>
    <w:rsid w:val="00DC7FDE"/>
    <w:rsid w:val="00DF70B8"/>
    <w:rsid w:val="00E0604C"/>
    <w:rsid w:val="00E07737"/>
    <w:rsid w:val="00E120EA"/>
    <w:rsid w:val="00E17D95"/>
    <w:rsid w:val="00E22425"/>
    <w:rsid w:val="00E42873"/>
    <w:rsid w:val="00E57E47"/>
    <w:rsid w:val="00E92D78"/>
    <w:rsid w:val="00EA499E"/>
    <w:rsid w:val="00EC002B"/>
    <w:rsid w:val="00EC5FE0"/>
    <w:rsid w:val="00ED62D9"/>
    <w:rsid w:val="00EE3D8A"/>
    <w:rsid w:val="00F12371"/>
    <w:rsid w:val="00F2151D"/>
    <w:rsid w:val="00F22475"/>
    <w:rsid w:val="00F63969"/>
    <w:rsid w:val="00F7549D"/>
    <w:rsid w:val="00FA3B3D"/>
    <w:rsid w:val="00FC2A9F"/>
    <w:rsid w:val="00FC5567"/>
    <w:rsid w:val="00FC55B3"/>
    <w:rsid w:val="00FC56FE"/>
    <w:rsid w:val="00FD239A"/>
    <w:rsid w:val="00FD7F26"/>
    <w:rsid w:val="00FE03F0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65FE-63F5-491A-AA89-59826A43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2020-11-20T07:34:00Z</cp:lastPrinted>
  <dcterms:created xsi:type="dcterms:W3CDTF">2020-02-25T12:01:00Z</dcterms:created>
  <dcterms:modified xsi:type="dcterms:W3CDTF">2020-11-29T06:11:00Z</dcterms:modified>
</cp:coreProperties>
</file>