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4C" w:rsidRPr="007471CB" w:rsidRDefault="0055674C" w:rsidP="0055674C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7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ТЕСТ ДЛЯ ПРОВЕРКИ ЗНАНИЙ ПРАВИЛ ПОЖАРНОЙ БЕЗОПАСНОСТИ ДЛЯ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СОТРУДНИКОВ ДЕТСКОГО ДОМА</w:t>
      </w:r>
    </w:p>
    <w:p w:rsidR="0055674C" w:rsidRDefault="0055674C" w:rsidP="0055674C">
      <w:pPr>
        <w:pStyle w:val="a6"/>
        <w:rPr>
          <w:rFonts w:ascii="Times New Roman" w:hAnsi="Times New Roman" w:cs="Times New Roman"/>
          <w:b/>
          <w:color w:val="000000"/>
        </w:rPr>
      </w:pPr>
    </w:p>
    <w:p w:rsidR="0055674C" w:rsidRPr="007471CB" w:rsidRDefault="0055674C" w:rsidP="0055674C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7471CB">
        <w:rPr>
          <w:rFonts w:ascii="Times New Roman" w:hAnsi="Times New Roman" w:cs="Times New Roman"/>
          <w:b/>
          <w:color w:val="000000"/>
        </w:rPr>
        <w:t>Тестовые вопросы</w:t>
      </w:r>
    </w:p>
    <w:p w:rsidR="0055674C" w:rsidRPr="007471CB" w:rsidRDefault="0055674C" w:rsidP="0055674C">
      <w:pPr>
        <w:pStyle w:val="a6"/>
        <w:rPr>
          <w:rFonts w:ascii="Times New Roman" w:hAnsi="Times New Roman" w:cs="Times New Roman"/>
          <w:color w:val="000000"/>
        </w:rPr>
      </w:pP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7471C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47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опасным факторам пожара, воздействующим на людей и имущество, относятся:</w:t>
      </w: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1CB">
        <w:rPr>
          <w:rFonts w:ascii="Times New Roman" w:hAnsi="Times New Roman" w:cs="Times New Roman"/>
          <w:color w:val="000000"/>
          <w:sz w:val="24"/>
          <w:szCs w:val="24"/>
        </w:rPr>
        <w:t>а) пламя и искры; тепловой поток; повышенная температура окружающей среды; повышенная концентрация токсичных продуктов горения и термического разложения; пониженная концентрация кислорода; снижение видимости в дыму (ст.9 Федерального закона от 22 июля 2008 года № 123-ФЗ "Технический регламент о требованиях пожарной безопасности" (ред. от 29.07.2017)).</w:t>
      </w: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1CB">
        <w:rPr>
          <w:rFonts w:ascii="Times New Roman" w:hAnsi="Times New Roman" w:cs="Times New Roman"/>
          <w:color w:val="000000"/>
          <w:sz w:val="24"/>
          <w:szCs w:val="24"/>
        </w:rPr>
        <w:t>б) пламя и искры; повышенная концентрация токсичных продуктов горения и термического разложения.</w:t>
      </w: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1CB">
        <w:rPr>
          <w:rFonts w:ascii="Times New Roman" w:hAnsi="Times New Roman" w:cs="Times New Roman"/>
          <w:color w:val="000000"/>
          <w:sz w:val="24"/>
          <w:szCs w:val="24"/>
        </w:rPr>
        <w:t>в) повышенная концентрация токсичных продуктов горения и термического разложения; пониженная концентрация кислорода.</w:t>
      </w: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7471C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47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Пожар - это:</w:t>
      </w: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1CB">
        <w:rPr>
          <w:rFonts w:ascii="Times New Roman" w:hAnsi="Times New Roman" w:cs="Times New Roman"/>
          <w:color w:val="000000"/>
          <w:sz w:val="24"/>
          <w:szCs w:val="24"/>
        </w:rPr>
        <w:t>а) неконтролируемое горение, причиняющее материальный ущерб, вред жизни и здоровью граждан, интересам общества и государства (ст.1 Федерального закона от 21 декабря 1994 года № 69-ФЗ "О пожарной безопасности" (ред. от 29.07.2017)).</w:t>
      </w: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1CB">
        <w:rPr>
          <w:rFonts w:ascii="Times New Roman" w:hAnsi="Times New Roman" w:cs="Times New Roman"/>
          <w:color w:val="000000"/>
          <w:sz w:val="24"/>
          <w:szCs w:val="24"/>
        </w:rPr>
        <w:t>б) неконтролируемое горение, причиняющее материальный ущерб, вред жизни и здоровью граждан.</w:t>
      </w: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1CB">
        <w:rPr>
          <w:rFonts w:ascii="Times New Roman" w:hAnsi="Times New Roman" w:cs="Times New Roman"/>
          <w:color w:val="000000"/>
          <w:sz w:val="24"/>
          <w:szCs w:val="24"/>
        </w:rPr>
        <w:t>в) горение, причиняющее материальный ущерб, вред жизни и здоровью граждан, интересам общества и государства.</w:t>
      </w: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7471C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47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Противопожарный режим - это:</w:t>
      </w: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1CB">
        <w:rPr>
          <w:rFonts w:ascii="Times New Roman" w:hAnsi="Times New Roman" w:cs="Times New Roman"/>
          <w:color w:val="000000"/>
          <w:sz w:val="24"/>
          <w:szCs w:val="24"/>
        </w:rPr>
        <w:t>а) требования пожарной безопасности, устанавливающие правила поведения людей.</w:t>
      </w: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1CB">
        <w:rPr>
          <w:rFonts w:ascii="Times New Roman" w:hAnsi="Times New Roman" w:cs="Times New Roman"/>
          <w:color w:val="000000"/>
          <w:sz w:val="24"/>
          <w:szCs w:val="24"/>
        </w:rPr>
        <w:t>б) требования пожарной безопасности, устанавливающие порядок организации производства и (или) содержания территорий, зданий, сооружений, помещений организаций и других объектов защиты в целях обеспечения пожарной безопасности.</w:t>
      </w: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1CB">
        <w:rPr>
          <w:rFonts w:ascii="Times New Roman" w:hAnsi="Times New Roman" w:cs="Times New Roman"/>
          <w:color w:val="000000"/>
          <w:sz w:val="24"/>
          <w:szCs w:val="24"/>
        </w:rPr>
        <w:t>в) требования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 организаций и других объектов защиты в целях обеспечения пожарной безопасности (п.1 Правил противопожарного режима в Российской Федерации (утверждены Постановлением Правительства РФ от 25.04.2012 № 390 "О противопожарном режиме") (ред. от 20.09.2016)).</w:t>
      </w: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Pr="007471C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47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Лица допускаются к работе на объектах защиты:</w:t>
      </w: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1CB">
        <w:rPr>
          <w:rFonts w:ascii="Times New Roman" w:hAnsi="Times New Roman" w:cs="Times New Roman"/>
          <w:color w:val="000000"/>
          <w:sz w:val="24"/>
          <w:szCs w:val="24"/>
        </w:rPr>
        <w:t xml:space="preserve">а) только после прохождения противопожарного инструктажа (п.3 Правил противопожарного режима в Российской Федерации (утверждены Постановлением Правительства РФ от 25.04.2012 № 390 "О противопожарном режиме") (ред. от </w:t>
      </w:r>
      <w:r w:rsidRPr="00747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20.09.2016)).</w:t>
      </w: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1CB">
        <w:rPr>
          <w:rFonts w:ascii="Times New Roman" w:hAnsi="Times New Roman" w:cs="Times New Roman"/>
          <w:color w:val="000000"/>
          <w:sz w:val="24"/>
          <w:szCs w:val="24"/>
        </w:rPr>
        <w:t>б) возможно без прохождения противопожарного инструктажа.</w:t>
      </w: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1CB">
        <w:rPr>
          <w:rFonts w:ascii="Times New Roman" w:hAnsi="Times New Roman" w:cs="Times New Roman"/>
          <w:color w:val="000000"/>
          <w:sz w:val="24"/>
          <w:szCs w:val="24"/>
        </w:rPr>
        <w:t>в) данный порядок устанавливает самостоятельно руководитель организации.</w:t>
      </w: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Pr="007471C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47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 обнаружении пожара или признаков горения в здании, помещении (задымление, запах гари, повышение температуры воздуха и др.) необходимо:</w:t>
      </w: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471CB">
        <w:rPr>
          <w:rFonts w:ascii="Times New Roman" w:hAnsi="Times New Roman" w:cs="Times New Roman"/>
          <w:color w:val="000000"/>
          <w:sz w:val="24"/>
          <w:szCs w:val="24"/>
        </w:rPr>
        <w:t>а) немедленно сообщить об этом по телефону в пожарную охрану (при этом необходимо назвать адрес объекта защиты, место возникновения пожара, а также сообщить свою фамилию); принять посильные меры по эвакуации людей и тушению пожара (п.71 Правил противопожарного режима в Российской Федерации (утверждены Постановлением Правительства РФ от 25.04.2012 № 390 "О противопожарном режиме") (ред. от 20.09.2016).</w:t>
      </w:r>
      <w:proofErr w:type="gramEnd"/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1CB">
        <w:rPr>
          <w:rFonts w:ascii="Times New Roman" w:hAnsi="Times New Roman" w:cs="Times New Roman"/>
          <w:color w:val="000000"/>
          <w:sz w:val="24"/>
          <w:szCs w:val="24"/>
        </w:rPr>
        <w:t>б) немедленно приступить к тушению пожара, а пожарных вызывать только в случае, если не удалось самостоятельно потушить пожар.</w:t>
      </w: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1CB">
        <w:rPr>
          <w:rFonts w:ascii="Times New Roman" w:hAnsi="Times New Roman" w:cs="Times New Roman"/>
          <w:color w:val="000000"/>
          <w:sz w:val="24"/>
          <w:szCs w:val="24"/>
        </w:rPr>
        <w:t>в) немедленно приступить к спасению материальных ценностей.</w:t>
      </w: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Pr="007471C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47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тушения пожаров вместо переносных огнетушителей могут быть использованы огнетушители </w:t>
      </w:r>
      <w:proofErr w:type="spellStart"/>
      <w:r w:rsidRPr="00747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самосрабатывающие</w:t>
      </w:r>
      <w:proofErr w:type="spellEnd"/>
      <w:r w:rsidRPr="00747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порошковые в замкнутых помещениях объемом:</w:t>
      </w: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1CB">
        <w:rPr>
          <w:rFonts w:ascii="Times New Roman" w:hAnsi="Times New Roman" w:cs="Times New Roman"/>
          <w:color w:val="000000"/>
          <w:sz w:val="24"/>
          <w:szCs w:val="24"/>
        </w:rPr>
        <w:t>а) не более 30 куб. метров.</w:t>
      </w: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1CB">
        <w:rPr>
          <w:rFonts w:ascii="Times New Roman" w:hAnsi="Times New Roman" w:cs="Times New Roman"/>
          <w:color w:val="000000"/>
          <w:sz w:val="24"/>
          <w:szCs w:val="24"/>
        </w:rPr>
        <w:t>б) в помещениях любого объема.</w:t>
      </w: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1CB">
        <w:rPr>
          <w:rFonts w:ascii="Times New Roman" w:hAnsi="Times New Roman" w:cs="Times New Roman"/>
          <w:color w:val="000000"/>
          <w:sz w:val="24"/>
          <w:szCs w:val="24"/>
        </w:rPr>
        <w:t>в) не более 50 куб. метров (п.465 Правил противопожарного режима в Российской Федерации (утверждены Постановлением Правительства РФ от 25.04.2012 № 390 "О противопожарном режиме") (ред. от 20.09.2016)).</w:t>
      </w: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</w:t>
      </w:r>
      <w:r w:rsidRPr="007471C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47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общественных зданиях и сооружениях на каждом этаже размещается:</w:t>
      </w: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1CB">
        <w:rPr>
          <w:rFonts w:ascii="Times New Roman" w:hAnsi="Times New Roman" w:cs="Times New Roman"/>
          <w:color w:val="000000"/>
          <w:sz w:val="24"/>
          <w:szCs w:val="24"/>
        </w:rPr>
        <w:t>а) не менее 2 огнетушителей (п.468 Правил противопожарного режима в Российской Федерации (утверждены Постановлением Правительства РФ от 25.04.2012 № 390 "О противопожарном режиме") (ред. от 20.09.2016)).</w:t>
      </w: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1CB">
        <w:rPr>
          <w:rFonts w:ascii="Times New Roman" w:hAnsi="Times New Roman" w:cs="Times New Roman"/>
          <w:color w:val="000000"/>
          <w:sz w:val="24"/>
          <w:szCs w:val="24"/>
        </w:rPr>
        <w:t>б) не менее 4 ручных огнетушителей.</w:t>
      </w: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1CB">
        <w:rPr>
          <w:rFonts w:ascii="Times New Roman" w:hAnsi="Times New Roman" w:cs="Times New Roman"/>
          <w:color w:val="000000"/>
          <w:sz w:val="24"/>
          <w:szCs w:val="24"/>
        </w:rPr>
        <w:t>в) не менее 1 ручного огнетушителя на каждые 100 кв</w:t>
      </w:r>
      <w:proofErr w:type="gramStart"/>
      <w:r w:rsidRPr="007471CB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7471CB">
        <w:rPr>
          <w:rFonts w:ascii="Times New Roman" w:hAnsi="Times New Roman" w:cs="Times New Roman"/>
          <w:color w:val="000000"/>
          <w:sz w:val="24"/>
          <w:szCs w:val="24"/>
        </w:rPr>
        <w:t xml:space="preserve"> площади этажа.</w:t>
      </w: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 Установлены следующие виды противопожарных инструктажей:</w:t>
      </w: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1CB">
        <w:rPr>
          <w:rFonts w:ascii="Times New Roman" w:hAnsi="Times New Roman" w:cs="Times New Roman"/>
          <w:color w:val="000000"/>
          <w:sz w:val="24"/>
          <w:szCs w:val="24"/>
        </w:rPr>
        <w:t>а) вводный, первичный, повторный.</w:t>
      </w: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1CB">
        <w:rPr>
          <w:rFonts w:ascii="Times New Roman" w:hAnsi="Times New Roman" w:cs="Times New Roman"/>
          <w:color w:val="000000"/>
          <w:sz w:val="24"/>
          <w:szCs w:val="24"/>
        </w:rPr>
        <w:t>б) вводный, первичный, повторный, внеплановый, целевой (раздел II Приказа МЧС РФ от 12.12.2007 № 645 (ред. от 22.06.2010) "Об утверждении Норм пожарной безопасности "Обучение мерам пожарной безопасности работников организаций" (зарегистрировано в Минюсте РФ 21.01.2008 № 10938).</w:t>
      </w: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в) вводный, первичный, повторный, внеплановый.</w:t>
      </w: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</w:t>
      </w:r>
      <w:r w:rsidRPr="007471C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47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Повторный противопожарный инструктаж проводится:</w:t>
      </w: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1CB">
        <w:rPr>
          <w:rFonts w:ascii="Times New Roman" w:hAnsi="Times New Roman" w:cs="Times New Roman"/>
          <w:color w:val="000000"/>
          <w:sz w:val="24"/>
          <w:szCs w:val="24"/>
        </w:rPr>
        <w:t>а) не реже одного раза в год, а с работниками организаций, имеющих пожароопасное производство, не реже одного раза в полугодие (п.22 Приказа МЧС РФ от 12.12.2007 № 645 (ред. от 22.06.2010) "Об утверждении Норм пожарной безопасности "Обучение мерам пожарной безопасности работников организаций" (зарегистрировано в Минюсте РФ 21.01.2008 № 10938).</w:t>
      </w: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1CB">
        <w:rPr>
          <w:rFonts w:ascii="Times New Roman" w:hAnsi="Times New Roman" w:cs="Times New Roman"/>
          <w:color w:val="000000"/>
          <w:sz w:val="24"/>
          <w:szCs w:val="24"/>
        </w:rPr>
        <w:t>б) не реже 1 раза в квартал со всеми работниками.</w:t>
      </w: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1CB">
        <w:rPr>
          <w:rFonts w:ascii="Times New Roman" w:hAnsi="Times New Roman" w:cs="Times New Roman"/>
          <w:color w:val="000000"/>
          <w:sz w:val="24"/>
          <w:szCs w:val="24"/>
        </w:rPr>
        <w:t>в) не реже одного раза в год, а с работниками организаций, имеющих пожароопасное производство, не реже одного раза в квартал.</w:t>
      </w: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</w:t>
      </w:r>
      <w:r w:rsidRPr="007471C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47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объекте с ночным пребыванием обеспечивается наличие:</w:t>
      </w: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471CB">
        <w:rPr>
          <w:rFonts w:ascii="Times New Roman" w:hAnsi="Times New Roman" w:cs="Times New Roman"/>
          <w:color w:val="000000"/>
          <w:sz w:val="24"/>
          <w:szCs w:val="24"/>
        </w:rPr>
        <w:t>а) инструкции о порядке действий обслуживающего персонала на случай возникновения пожара в дневное и ночное время, телефонной связи, электрических фонарей (не менее 1 фонаря на каждого дежурного), средств индивидуальной защиты органов дыхания и зрения человека от токсичных продуктов горения из расчета не менее 1 средства индивидуальной защиты органов дыхания и зрения человека на каждого дежурного (п.9 Правил противопожарного режима</w:t>
      </w:r>
      <w:proofErr w:type="gramEnd"/>
      <w:r w:rsidRPr="007471CB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 (утверждены Постановлением Правительства РФ от 25.04.2012 № 390 "О противопожарном режиме") (ред. от 20.09.2016)).</w:t>
      </w: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1CB">
        <w:rPr>
          <w:rFonts w:ascii="Times New Roman" w:hAnsi="Times New Roman" w:cs="Times New Roman"/>
          <w:color w:val="000000"/>
          <w:sz w:val="24"/>
          <w:szCs w:val="24"/>
        </w:rPr>
        <w:t>б) инструкции о порядке действий обслуживающего персонала на случай возникновения пожара в дневное и ночное время, телефонной связи, электрических фонарей (не менее 1 фонаря на каждого дежурного).</w:t>
      </w: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1CB">
        <w:rPr>
          <w:rFonts w:ascii="Times New Roman" w:hAnsi="Times New Roman" w:cs="Times New Roman"/>
          <w:color w:val="000000"/>
          <w:sz w:val="24"/>
          <w:szCs w:val="24"/>
        </w:rPr>
        <w:t>в) электрических фонарей (не менее 1 фонаря на каждого дежурного).</w:t>
      </w: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11.</w:t>
      </w:r>
      <w:r w:rsidRPr="007471C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47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Передача в подразделение пожарной охраны, в районе выезда которого находится объект с ночным пребыванием людей, информации о количестве людей, находящихся на объекте (в том числе в ночное время), осуществляется:</w:t>
      </w: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1CB">
        <w:rPr>
          <w:rFonts w:ascii="Times New Roman" w:hAnsi="Times New Roman" w:cs="Times New Roman"/>
          <w:color w:val="000000"/>
          <w:sz w:val="24"/>
          <w:szCs w:val="24"/>
        </w:rPr>
        <w:t>а) ежедневно (п.10 Правил противопожарного режима в Российской Федерации (утверждены Постановлением Правительства РФ от 25.04.2012 № 390 "О противопожарном режиме") (ред. от 20.09.2016)).</w:t>
      </w: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1CB">
        <w:rPr>
          <w:rFonts w:ascii="Times New Roman" w:hAnsi="Times New Roman" w:cs="Times New Roman"/>
          <w:color w:val="000000"/>
          <w:sz w:val="24"/>
          <w:szCs w:val="24"/>
        </w:rPr>
        <w:t>б) 1 раз в неделю.</w:t>
      </w: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1CB">
        <w:rPr>
          <w:rFonts w:ascii="Times New Roman" w:hAnsi="Times New Roman" w:cs="Times New Roman"/>
          <w:color w:val="000000"/>
          <w:sz w:val="24"/>
          <w:szCs w:val="24"/>
        </w:rPr>
        <w:t>в) сроки устанавливает руководитель организации.</w:t>
      </w: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12. Запрещается размещать мебель, оборудование и другие предметы:</w:t>
      </w: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471CB">
        <w:rPr>
          <w:rFonts w:ascii="Times New Roman" w:hAnsi="Times New Roman" w:cs="Times New Roman"/>
          <w:color w:val="000000"/>
          <w:sz w:val="24"/>
          <w:szCs w:val="24"/>
        </w:rPr>
        <w:t xml:space="preserve">а) на подходах к пожарным кранам внутреннего противопожарного водопровода и первичным средствам пожаротушения, у дверей эвакуационных выходов, люков на балконах и лоджиях, в переходах между секциями и выходами на наружные эвакуационные лестницы, демонтировать </w:t>
      </w:r>
      <w:proofErr w:type="spellStart"/>
      <w:r w:rsidRPr="007471CB">
        <w:rPr>
          <w:rFonts w:ascii="Times New Roman" w:hAnsi="Times New Roman" w:cs="Times New Roman"/>
          <w:color w:val="000000"/>
          <w:sz w:val="24"/>
          <w:szCs w:val="24"/>
        </w:rPr>
        <w:t>межбалконные</w:t>
      </w:r>
      <w:proofErr w:type="spellEnd"/>
      <w:r w:rsidRPr="007471CB">
        <w:rPr>
          <w:rFonts w:ascii="Times New Roman" w:hAnsi="Times New Roman" w:cs="Times New Roman"/>
          <w:color w:val="000000"/>
          <w:sz w:val="24"/>
          <w:szCs w:val="24"/>
        </w:rPr>
        <w:t xml:space="preserve"> лестницы, а также заваривать люки на балконах и лоджиях квартир (подпункт "ж" п.23 Правил противопожарного режима в Российской Федерации (утверждены Постановлением Правительства РФ от </w:t>
      </w:r>
      <w:r w:rsidRPr="00747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25.04.2012</w:t>
      </w:r>
      <w:proofErr w:type="gramEnd"/>
      <w:r w:rsidRPr="007471CB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proofErr w:type="gramStart"/>
      <w:r w:rsidRPr="007471CB">
        <w:rPr>
          <w:rFonts w:ascii="Times New Roman" w:hAnsi="Times New Roman" w:cs="Times New Roman"/>
          <w:color w:val="000000"/>
          <w:sz w:val="24"/>
          <w:szCs w:val="24"/>
        </w:rPr>
        <w:t>390 "О противопожарном режиме") (ред. от 20.09.2016)).</w:t>
      </w:r>
      <w:proofErr w:type="gramEnd"/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1CB">
        <w:rPr>
          <w:rFonts w:ascii="Times New Roman" w:hAnsi="Times New Roman" w:cs="Times New Roman"/>
          <w:color w:val="000000"/>
          <w:sz w:val="24"/>
          <w:szCs w:val="24"/>
        </w:rPr>
        <w:t>б) у основных выходов из зданий.</w:t>
      </w: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1CB">
        <w:rPr>
          <w:rFonts w:ascii="Times New Roman" w:hAnsi="Times New Roman" w:cs="Times New Roman"/>
          <w:color w:val="000000"/>
          <w:sz w:val="24"/>
          <w:szCs w:val="24"/>
        </w:rPr>
        <w:t>в) у выходов, обозначенных знаками "Выход".</w:t>
      </w: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13.</w:t>
      </w:r>
      <w:r w:rsidRPr="007471C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47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 проведении мероприятий с массовым пребыванием людей (торжества, представления и др.) необходимо обеспечить:</w:t>
      </w: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1CB">
        <w:rPr>
          <w:rFonts w:ascii="Times New Roman" w:hAnsi="Times New Roman" w:cs="Times New Roman"/>
          <w:color w:val="000000"/>
          <w:sz w:val="24"/>
          <w:szCs w:val="24"/>
        </w:rPr>
        <w:t>а) осмотр помещений перед началом мероприятий в целях определения их готовности в части соблюдения мер пожарной безопасности.</w:t>
      </w: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1CB">
        <w:rPr>
          <w:rFonts w:ascii="Times New Roman" w:hAnsi="Times New Roman" w:cs="Times New Roman"/>
          <w:color w:val="000000"/>
          <w:sz w:val="24"/>
          <w:szCs w:val="24"/>
        </w:rPr>
        <w:t>б) дежурство ответственных лиц на сцене.</w:t>
      </w: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1CB">
        <w:rPr>
          <w:rFonts w:ascii="Times New Roman" w:hAnsi="Times New Roman" w:cs="Times New Roman"/>
          <w:color w:val="000000"/>
          <w:sz w:val="24"/>
          <w:szCs w:val="24"/>
        </w:rPr>
        <w:t>в) осмотр помещений перед началом мероприятий в целях определения их готовности в части соблюдения мер пожарной безопасности; дежурство ответственных лиц на сцене и в зальных помещениях (п.30 Правил противопожарного режима в Российской Федерации (утверждены Постановлением Правительства РФ от 25.04.2012 № 390 "О противопожарном режиме") (ред. от 20.09.2016)).</w:t>
      </w: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14.</w:t>
      </w:r>
      <w:r w:rsidRPr="007471C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47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 установке новогодней елки необходимо выполнить следующие мероприятия:</w:t>
      </w: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1CB">
        <w:rPr>
          <w:rFonts w:ascii="Times New Roman" w:hAnsi="Times New Roman" w:cs="Times New Roman"/>
          <w:color w:val="000000"/>
          <w:sz w:val="24"/>
          <w:szCs w:val="24"/>
        </w:rPr>
        <w:t>а) новогодняя елка должна устанавливаться на устойчивом основании и не загромождать выход из помещения. Ветки елки должны находиться на расстоянии не менее 1 метра от стен и потолков (п.31 Правил противопожарного режима в Российской Федерации (утверждены Постановлением Правительства РФ от 25.04.2012 № 390 "О противопожарном режиме") (ред. от 20.09.2016)).</w:t>
      </w: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1CB">
        <w:rPr>
          <w:rFonts w:ascii="Times New Roman" w:hAnsi="Times New Roman" w:cs="Times New Roman"/>
          <w:color w:val="000000"/>
          <w:sz w:val="24"/>
          <w:szCs w:val="24"/>
        </w:rPr>
        <w:t>б) новогодняя елка должна устанавливаться на устойчивом основании и не загромождать выход из помещения.</w:t>
      </w: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1CB">
        <w:rPr>
          <w:rFonts w:ascii="Times New Roman" w:hAnsi="Times New Roman" w:cs="Times New Roman"/>
          <w:color w:val="000000"/>
          <w:sz w:val="24"/>
          <w:szCs w:val="24"/>
        </w:rPr>
        <w:t>в) новогодняя елка должна устанавливаться на устойчивом основании и не загромождать выход из помещения. Ветки елки должны находиться на расстоянии не менее 0,5 метра от стен и потолков.</w:t>
      </w: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15.</w:t>
      </w:r>
      <w:r w:rsidRPr="007471C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47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 проведении мероприятий с массовым пребыванием людей в помещениях запрещается:</w:t>
      </w: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1CB">
        <w:rPr>
          <w:rFonts w:ascii="Times New Roman" w:hAnsi="Times New Roman" w:cs="Times New Roman"/>
          <w:color w:val="000000"/>
          <w:sz w:val="24"/>
          <w:szCs w:val="24"/>
        </w:rPr>
        <w:t xml:space="preserve">а) применять пиротехнические изделия, за исключением хлопушек и бенгальских свечей, соответствующих I классу опасности по техническому регламенту Таможенного союза "О безопасности пиротехнических изделий", дуговые прожекторы со степенью защиты менее IP54 и свечи; проводить перед началом или во время представлений огневые, покрасочные и другие пожароопасные и </w:t>
      </w:r>
      <w:proofErr w:type="spellStart"/>
      <w:r w:rsidRPr="007471CB">
        <w:rPr>
          <w:rFonts w:ascii="Times New Roman" w:hAnsi="Times New Roman" w:cs="Times New Roman"/>
          <w:color w:val="000000"/>
          <w:sz w:val="24"/>
          <w:szCs w:val="24"/>
        </w:rPr>
        <w:t>пожаровзрывоопасные</w:t>
      </w:r>
      <w:proofErr w:type="spellEnd"/>
      <w:r w:rsidRPr="007471CB">
        <w:rPr>
          <w:rFonts w:ascii="Times New Roman" w:hAnsi="Times New Roman" w:cs="Times New Roman"/>
          <w:color w:val="000000"/>
          <w:sz w:val="24"/>
          <w:szCs w:val="24"/>
        </w:rPr>
        <w:t xml:space="preserve"> работы; </w:t>
      </w:r>
      <w:proofErr w:type="gramStart"/>
      <w:r w:rsidRPr="007471CB">
        <w:rPr>
          <w:rFonts w:ascii="Times New Roman" w:hAnsi="Times New Roman" w:cs="Times New Roman"/>
          <w:color w:val="000000"/>
          <w:sz w:val="24"/>
          <w:szCs w:val="24"/>
        </w:rPr>
        <w:t>уменьшать ширину проходов между рядами и устанавливать в проходах дополнительные кресла, стулья и др.; полностью гасить свет в помещении во время спектаклей или представлений; допускать нарушения установленных норм заполнения помещений людьми (п.32 Правил противопожарного режима в Российской Федерации (утверждены Постановлением Правительства РФ от 25.04.2012 № 390 "О противопожарном режиме") (ред. от 20.09.2016)).</w:t>
      </w:r>
      <w:proofErr w:type="gramEnd"/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1CB">
        <w:rPr>
          <w:rFonts w:ascii="Times New Roman" w:hAnsi="Times New Roman" w:cs="Times New Roman"/>
          <w:color w:val="000000"/>
          <w:sz w:val="24"/>
          <w:szCs w:val="24"/>
        </w:rPr>
        <w:t>б) применять пиротехнические изделия, дуговые прожекторы и свечи.</w:t>
      </w: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1CB">
        <w:rPr>
          <w:rFonts w:ascii="Times New Roman" w:hAnsi="Times New Roman" w:cs="Times New Roman"/>
          <w:color w:val="000000"/>
          <w:sz w:val="24"/>
          <w:szCs w:val="24"/>
        </w:rPr>
        <w:t>в) допускать нарушения установленных норм заполнения помещений людьми; применять пиротехнические изделия, дуговые прожекторы и свечи.</w:t>
      </w: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16. Запоры на дверях эвакуационных выходов должны обеспечивать:</w:t>
      </w: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1CB">
        <w:rPr>
          <w:rFonts w:ascii="Times New Roman" w:hAnsi="Times New Roman" w:cs="Times New Roman"/>
          <w:color w:val="000000"/>
          <w:sz w:val="24"/>
          <w:szCs w:val="24"/>
        </w:rPr>
        <w:t>а) возможность их свободного открывания изнутри без ключа или с ключом, находящимся рядом с дверью в специальном ящике.</w:t>
      </w: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1CB">
        <w:rPr>
          <w:rFonts w:ascii="Times New Roman" w:hAnsi="Times New Roman" w:cs="Times New Roman"/>
          <w:color w:val="000000"/>
          <w:sz w:val="24"/>
          <w:szCs w:val="24"/>
        </w:rPr>
        <w:t>б) возможность их свободного открывания изнутри без ключа или с ключом, находящимся рядом с дверью в специальном ящике или у работников организации.</w:t>
      </w: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74C" w:rsidRPr="007471CB" w:rsidRDefault="0055674C" w:rsidP="0055674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1CB">
        <w:rPr>
          <w:rFonts w:ascii="Times New Roman" w:hAnsi="Times New Roman" w:cs="Times New Roman"/>
          <w:color w:val="000000"/>
          <w:sz w:val="24"/>
          <w:szCs w:val="24"/>
        </w:rPr>
        <w:t>в) возможность их свободного открывания изнутри без ключа, за исключением случаев, устанавливаемых законодательством Российской Федерации (п.35 Правил противопожарного режима в Российской Федерации (утверждены Постановлением Правительства РФ от 25.04.2012 № 390 "О противопожарном режиме") (ред. от 20.09.2016)).</w:t>
      </w:r>
    </w:p>
    <w:p w:rsidR="002440EF" w:rsidRDefault="002440EF"/>
    <w:sectPr w:rsidR="002440EF" w:rsidSect="00244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74C"/>
    <w:rsid w:val="00062953"/>
    <w:rsid w:val="002440EF"/>
    <w:rsid w:val="0055674C"/>
    <w:rsid w:val="00C5124E"/>
    <w:rsid w:val="00C96F0A"/>
    <w:rsid w:val="00E40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953"/>
    <w:pPr>
      <w:spacing w:after="0" w:line="24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40F27"/>
    <w:pPr>
      <w:tabs>
        <w:tab w:val="left" w:pos="2160"/>
      </w:tabs>
    </w:pPr>
    <w:rPr>
      <w:rFonts w:eastAsia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E40F27"/>
    <w:rPr>
      <w:rFonts w:eastAsia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062953"/>
    <w:pPr>
      <w:spacing w:after="200" w:line="276" w:lineRule="auto"/>
      <w:ind w:left="720"/>
    </w:pPr>
    <w:rPr>
      <w:rFonts w:eastAsia="Times New Roman"/>
      <w:szCs w:val="22"/>
    </w:rPr>
  </w:style>
  <w:style w:type="paragraph" w:customStyle="1" w:styleId="a6">
    <w:name w:val="."/>
    <w:uiPriority w:val="99"/>
    <w:rsid w:val="00556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FORMATTEXT">
    <w:name w:val=".FORMATTEXT"/>
    <w:uiPriority w:val="99"/>
    <w:rsid w:val="00556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556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1507</Words>
  <Characters>8596</Characters>
  <Application>Microsoft Office Word</Application>
  <DocSecurity>0</DocSecurity>
  <Lines>71</Lines>
  <Paragraphs>20</Paragraphs>
  <ScaleCrop>false</ScaleCrop>
  <Company/>
  <LinksUpToDate>false</LinksUpToDate>
  <CharactersWithSpaces>10083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2019-10-21T03:47:00Z</dcterms:created>
  <dcterms:modified xsi:type="dcterms:W3CDTF">2019-10-21T03:49:00Z</dcterms:modified>
</cp:coreProperties>
</file>